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63C13" w:rsidRDefault="007B3F5B" w:rsidP="007B3F5B">
      <w:pPr>
        <w:pStyle w:val="ad"/>
        <w:tabs>
          <w:tab w:val="right" w:pos="9639"/>
        </w:tabs>
        <w:rPr>
          <w:bCs w:val="0"/>
          <w:sz w:val="24"/>
        </w:rPr>
      </w:pPr>
      <w:bookmarkStart w:id="0" w:name="OLE_LINK42"/>
      <w:bookmarkStart w:id="1" w:name="OLE_LINK40"/>
      <w:r>
        <w:rPr>
          <w:sz w:val="24"/>
          <w:lang w:eastAsia="zh-CN"/>
        </w:rPr>
        <w:t xml:space="preserve">3GPP TSG RAN WG3 </w:t>
      </w:r>
      <w:r w:rsidR="00D4749C" w:rsidRPr="00770578">
        <w:rPr>
          <w:sz w:val="24"/>
          <w:lang w:eastAsia="zh-CN"/>
        </w:rPr>
        <w:t xml:space="preserve">Meeting </w:t>
      </w:r>
      <w:r w:rsidR="00D4749C" w:rsidRPr="00206F02">
        <w:rPr>
          <w:rFonts w:eastAsia="맑은 고딕" w:hint="eastAsia"/>
          <w:sz w:val="24"/>
        </w:rPr>
        <w:t xml:space="preserve">NR </w:t>
      </w:r>
      <w:proofErr w:type="spellStart"/>
      <w:r w:rsidR="00D4749C" w:rsidRPr="00770578">
        <w:rPr>
          <w:rFonts w:eastAsia="맑은 고딕"/>
          <w:sz w:val="24"/>
        </w:rPr>
        <w:t>Ad</w:t>
      </w:r>
      <w:r w:rsidR="00D4749C">
        <w:rPr>
          <w:rFonts w:eastAsia="맑은 고딕" w:hint="eastAsia"/>
          <w:sz w:val="24"/>
        </w:rPr>
        <w:t>H</w:t>
      </w:r>
      <w:r w:rsidR="00D4749C" w:rsidRPr="00770578">
        <w:rPr>
          <w:rFonts w:eastAsia="맑은 고딕"/>
          <w:sz w:val="24"/>
        </w:rPr>
        <w:t>oc</w:t>
      </w:r>
      <w:proofErr w:type="spellEnd"/>
      <w:r>
        <w:rPr>
          <w:bCs w:val="0"/>
          <w:sz w:val="24"/>
        </w:rPr>
        <w:tab/>
      </w:r>
      <w:r w:rsidR="00263C13" w:rsidRPr="00D4749C">
        <w:rPr>
          <w:bCs w:val="0"/>
          <w:sz w:val="24"/>
          <w:highlight w:val="yellow"/>
        </w:rPr>
        <w:t>R3-1</w:t>
      </w:r>
      <w:r w:rsidR="00D4749C" w:rsidRPr="00D4749C">
        <w:rPr>
          <w:bCs w:val="0"/>
          <w:sz w:val="24"/>
          <w:highlight w:val="yellow"/>
        </w:rPr>
        <w:t>7xxxx</w:t>
      </w:r>
    </w:p>
    <w:p w:rsidR="008B7245" w:rsidRPr="00FD2461" w:rsidRDefault="00D4749C" w:rsidP="007B3F5B">
      <w:pPr>
        <w:pStyle w:val="ad"/>
        <w:tabs>
          <w:tab w:val="right" w:pos="9639"/>
        </w:tabs>
        <w:rPr>
          <w:rFonts w:eastAsia="맑은 고딕"/>
          <w:sz w:val="24"/>
        </w:rPr>
      </w:pPr>
      <w:bookmarkStart w:id="2" w:name="_GoBack"/>
      <w:bookmarkEnd w:id="2"/>
      <w:r>
        <w:rPr>
          <w:sz w:val="24"/>
          <w:lang w:eastAsia="zh-CN"/>
        </w:rPr>
        <w:t>Qingdao</w:t>
      </w:r>
      <w:r w:rsidR="008B7245" w:rsidRPr="008B7245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China</w:t>
      </w:r>
      <w:r w:rsidR="008B7245" w:rsidRPr="008B7245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27</w:t>
      </w:r>
      <w:r w:rsidRPr="00D4749C"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</w:t>
      </w:r>
      <w:r w:rsidR="008B7245" w:rsidRPr="008B7245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29</w:t>
      </w:r>
      <w:r w:rsidR="008B7245" w:rsidRPr="008B7245">
        <w:rPr>
          <w:sz w:val="24"/>
          <w:vertAlign w:val="superscript"/>
          <w:lang w:eastAsia="zh-CN"/>
        </w:rPr>
        <w:t>th</w:t>
      </w:r>
      <w:r w:rsidR="008B7245" w:rsidRPr="008B7245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June 2017</w:t>
      </w:r>
    </w:p>
    <w:p w:rsidR="007B3F5B" w:rsidRDefault="007B3F5B" w:rsidP="007B3F5B">
      <w:pPr>
        <w:pStyle w:val="ad"/>
        <w:rPr>
          <w:bCs w:val="0"/>
          <w:sz w:val="24"/>
          <w:lang w:eastAsia="ja-JP"/>
        </w:rPr>
      </w:pPr>
    </w:p>
    <w:p w:rsidR="007B3F5B" w:rsidRDefault="007B3F5B" w:rsidP="007B3F5B">
      <w:pPr>
        <w:pStyle w:val="CRCoverPage"/>
        <w:rPr>
          <w:b/>
          <w:bCs/>
          <w:sz w:val="24"/>
          <w:lang w:val="en-US" w:eastAsia="ko-KR"/>
        </w:rPr>
      </w:pPr>
      <w:r>
        <w:rPr>
          <w:b/>
          <w:bCs/>
          <w:sz w:val="24"/>
          <w:lang w:val="en-US"/>
        </w:rPr>
        <w:t>Agenda item:</w:t>
      </w:r>
      <w:r>
        <w:rPr>
          <w:b/>
          <w:bCs/>
          <w:sz w:val="24"/>
          <w:lang w:val="en-US"/>
        </w:rPr>
        <w:tab/>
      </w:r>
      <w:r w:rsidR="00254331">
        <w:rPr>
          <w:rFonts w:hint="eastAsia"/>
          <w:b/>
          <w:bCs/>
          <w:sz w:val="24"/>
          <w:lang w:val="en-US" w:eastAsia="ko-KR"/>
        </w:rPr>
        <w:t>10.3</w:t>
      </w:r>
      <w:r w:rsidR="008B7245" w:rsidRPr="00F468CC">
        <w:rPr>
          <w:rFonts w:hint="eastAsia"/>
          <w:b/>
          <w:bCs/>
          <w:sz w:val="24"/>
          <w:lang w:val="en-US" w:eastAsia="ko-KR"/>
        </w:rPr>
        <w:t>.</w:t>
      </w:r>
      <w:r w:rsidR="00254331">
        <w:rPr>
          <w:b/>
          <w:bCs/>
          <w:sz w:val="24"/>
          <w:lang w:val="en-US" w:eastAsia="ko-KR"/>
        </w:rPr>
        <w:t>2</w:t>
      </w:r>
    </w:p>
    <w:p w:rsidR="007B3F5B" w:rsidRPr="00345426" w:rsidRDefault="007B3F5B" w:rsidP="007B3F5B">
      <w:pPr>
        <w:pStyle w:val="CRCoverPage"/>
        <w:rPr>
          <w:rFonts w:eastAsia="PMingLiU"/>
          <w:b/>
          <w:bCs/>
          <w:sz w:val="24"/>
        </w:rPr>
      </w:pPr>
      <w:r w:rsidRPr="00345426">
        <w:rPr>
          <w:rFonts w:eastAsia="PMingLiU"/>
          <w:b/>
          <w:bCs/>
          <w:sz w:val="24"/>
        </w:rPr>
        <w:t>Source:</w:t>
      </w:r>
      <w:r w:rsidRPr="00345426">
        <w:rPr>
          <w:rFonts w:eastAsia="PMingLiU"/>
          <w:b/>
          <w:bCs/>
          <w:sz w:val="24"/>
        </w:rPr>
        <w:tab/>
      </w:r>
      <w:r w:rsidRPr="00345426">
        <w:rPr>
          <w:rFonts w:eastAsia="PMingLiU" w:hint="eastAsia"/>
          <w:b/>
          <w:bCs/>
          <w:sz w:val="24"/>
        </w:rPr>
        <w:tab/>
      </w:r>
      <w:r w:rsidRPr="00345426">
        <w:rPr>
          <w:rFonts w:eastAsia="PMingLiU"/>
          <w:b/>
          <w:bCs/>
          <w:sz w:val="24"/>
        </w:rPr>
        <w:t>KT Corp.</w:t>
      </w:r>
    </w:p>
    <w:p w:rsidR="007B3F5B" w:rsidRPr="00327A74" w:rsidRDefault="007B3F5B" w:rsidP="006F373F">
      <w:pPr>
        <w:tabs>
          <w:tab w:val="left" w:pos="1740"/>
        </w:tabs>
        <w:ind w:left="1843" w:hanging="184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54331">
        <w:rPr>
          <w:rFonts w:ascii="Arial" w:hAnsi="Arial" w:cs="Arial"/>
          <w:b/>
          <w:bCs/>
          <w:sz w:val="24"/>
        </w:rPr>
        <w:t>TNL address discovery for</w:t>
      </w:r>
      <w:r w:rsidR="00930887">
        <w:rPr>
          <w:rFonts w:ascii="Arial" w:hAnsi="Arial" w:cs="Arial"/>
          <w:b/>
          <w:bCs/>
          <w:sz w:val="24"/>
        </w:rPr>
        <w:t xml:space="preserve"> 5G </w:t>
      </w:r>
      <w:r w:rsidR="007979DB">
        <w:rPr>
          <w:rFonts w:ascii="Arial" w:hAnsi="Arial" w:cs="Arial"/>
          <w:b/>
          <w:bCs/>
          <w:sz w:val="24"/>
        </w:rPr>
        <w:t>network</w:t>
      </w:r>
    </w:p>
    <w:p w:rsidR="007B3F5B" w:rsidRPr="00345426" w:rsidRDefault="007B3F5B" w:rsidP="007B3F5B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7B3F5B">
        <w:rPr>
          <w:rFonts w:ascii="Arial" w:hAnsi="Arial" w:cs="Arial"/>
          <w:b/>
          <w:bCs/>
          <w:sz w:val="24"/>
        </w:rPr>
        <w:t>Discussion and Decision</w:t>
      </w:r>
    </w:p>
    <w:p w:rsidR="009B3C28" w:rsidRPr="00734E1A" w:rsidRDefault="009B3C28" w:rsidP="007B3F5B">
      <w:pPr>
        <w:rPr>
          <w:rFonts w:ascii="Arial" w:eastAsia="맑은 고딕" w:hAnsi="Arial" w:cs="Arial"/>
          <w:b/>
          <w:bCs/>
          <w:sz w:val="24"/>
          <w:lang w:eastAsia="ko-KR"/>
        </w:rPr>
      </w:pPr>
    </w:p>
    <w:p w:rsidR="00843EF0" w:rsidRPr="00293278" w:rsidRDefault="00843EF0">
      <w:pPr>
        <w:pStyle w:val="1"/>
      </w:pPr>
      <w:r>
        <w:t>Introduction</w:t>
      </w:r>
    </w:p>
    <w:p w:rsidR="00877DE8" w:rsidRDefault="00413535" w:rsidP="00877DE8">
      <w:pPr>
        <w:rPr>
          <w:rFonts w:ascii="Arial" w:eastAsia="맑은 고딕" w:hAnsi="Arial" w:cs="Arial"/>
          <w:sz w:val="20"/>
          <w:lang w:val="en-US" w:eastAsia="ko-KR"/>
        </w:rPr>
      </w:pPr>
      <w:bookmarkStart w:id="3" w:name="OLE_LINK41"/>
      <w:bookmarkStart w:id="4" w:name="OLE_LINK24"/>
      <w:bookmarkStart w:id="5" w:name="OLE_LINK17"/>
      <w:bookmarkStart w:id="6" w:name="OLE_LINK16"/>
      <w:r>
        <w:rPr>
          <w:rFonts w:ascii="Arial" w:eastAsia="맑은 고딕" w:hAnsi="Arial" w:cs="Arial"/>
          <w:sz w:val="20"/>
          <w:lang w:val="en-US" w:eastAsia="ko-KR"/>
        </w:rPr>
        <w:t>Many</w:t>
      </w:r>
      <w:r w:rsidR="00433E52">
        <w:rPr>
          <w:rFonts w:ascii="Arial" w:eastAsia="맑은 고딕" w:hAnsi="Arial" w:cs="Arial"/>
          <w:sz w:val="20"/>
          <w:lang w:val="en-US" w:eastAsia="ko-KR"/>
        </w:rPr>
        <w:t xml:space="preserve"> candidate solutions with regards to the </w:t>
      </w:r>
      <w:r w:rsidR="00433E52" w:rsidRPr="00433E52">
        <w:rPr>
          <w:rFonts w:ascii="Arial" w:eastAsia="맑은 고딕" w:hAnsi="Arial" w:cs="Arial"/>
          <w:sz w:val="20"/>
          <w:lang w:val="en-US" w:eastAsia="ko-KR"/>
        </w:rPr>
        <w:t xml:space="preserve">TNL address discovery for </w:t>
      </w:r>
      <w:r w:rsidR="00BE7B4F">
        <w:rPr>
          <w:rFonts w:ascii="Arial" w:eastAsia="맑은 고딕" w:hAnsi="Arial" w:cs="Arial" w:hint="eastAsia"/>
          <w:sz w:val="20"/>
          <w:lang w:val="en-US" w:eastAsia="ko-KR"/>
        </w:rPr>
        <w:t xml:space="preserve">NR </w:t>
      </w:r>
      <w:r w:rsidR="00BE7B4F">
        <w:rPr>
          <w:rFonts w:ascii="Arial" w:eastAsia="맑은 고딕" w:hAnsi="Arial" w:cs="Arial"/>
          <w:sz w:val="20"/>
          <w:lang w:val="en-US" w:eastAsia="ko-KR"/>
        </w:rPr>
        <w:t xml:space="preserve">SN in </w:t>
      </w:r>
      <w:r w:rsidR="00433E52" w:rsidRPr="00433E52">
        <w:rPr>
          <w:rFonts w:ascii="Arial" w:eastAsia="맑은 고딕" w:hAnsi="Arial" w:cs="Arial"/>
          <w:sz w:val="20"/>
          <w:lang w:val="en-US" w:eastAsia="ko-KR"/>
        </w:rPr>
        <w:t>NSA (Option 3</w:t>
      </w:r>
      <w:r w:rsidR="007979DB">
        <w:rPr>
          <w:rFonts w:ascii="Arial" w:eastAsia="맑은 고딕" w:hAnsi="Arial" w:cs="Arial"/>
          <w:sz w:val="20"/>
          <w:lang w:val="en-US" w:eastAsia="ko-KR"/>
        </w:rPr>
        <w:t xml:space="preserve"> and 7</w:t>
      </w:r>
      <w:r w:rsidR="00433E52" w:rsidRPr="00433E52">
        <w:rPr>
          <w:rFonts w:ascii="Arial" w:eastAsia="맑은 고딕" w:hAnsi="Arial" w:cs="Arial"/>
          <w:sz w:val="20"/>
          <w:lang w:val="en-US" w:eastAsia="ko-KR"/>
        </w:rPr>
        <w:t>)</w:t>
      </w:r>
      <w:r w:rsidR="00433E52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BE7B4F">
        <w:rPr>
          <w:rFonts w:ascii="Arial" w:eastAsia="맑은 고딕" w:hAnsi="Arial" w:cs="Arial"/>
          <w:sz w:val="20"/>
          <w:lang w:val="en-US" w:eastAsia="ko-KR"/>
        </w:rPr>
        <w:t xml:space="preserve">network </w:t>
      </w:r>
      <w:r w:rsidR="00433E52">
        <w:rPr>
          <w:rFonts w:ascii="Arial" w:eastAsia="맑은 고딕" w:hAnsi="Arial" w:cs="Arial"/>
          <w:sz w:val="20"/>
          <w:lang w:val="en-US" w:eastAsia="ko-KR"/>
        </w:rPr>
        <w:t xml:space="preserve">has been proposed </w:t>
      </w:r>
      <w:r w:rsidR="00312086">
        <w:rPr>
          <w:rFonts w:ascii="Arial" w:eastAsia="맑은 고딕" w:hAnsi="Arial" w:cs="Arial"/>
          <w:sz w:val="20"/>
          <w:lang w:val="en-US" w:eastAsia="ko-KR"/>
        </w:rPr>
        <w:t xml:space="preserve">(e.g., </w:t>
      </w:r>
      <w:r w:rsidR="00433E52">
        <w:rPr>
          <w:rFonts w:ascii="Arial" w:eastAsia="맑은 고딕" w:hAnsi="Arial" w:cs="Arial"/>
          <w:sz w:val="20"/>
          <w:lang w:val="en-US" w:eastAsia="ko-KR"/>
        </w:rPr>
        <w:t>[1</w:t>
      </w:r>
      <w:r w:rsidR="00312086">
        <w:rPr>
          <w:rFonts w:ascii="Arial" w:eastAsia="맑은 고딕" w:hAnsi="Arial" w:cs="Arial"/>
          <w:sz w:val="20"/>
          <w:lang w:val="en-US" w:eastAsia="ko-KR"/>
        </w:rPr>
        <w:t>], [2]</w:t>
      </w:r>
      <w:r w:rsidR="00BE7B4F">
        <w:rPr>
          <w:rFonts w:ascii="Arial" w:eastAsia="맑은 고딕" w:hAnsi="Arial" w:cs="Arial"/>
          <w:sz w:val="20"/>
          <w:lang w:val="en-US" w:eastAsia="ko-KR"/>
        </w:rPr>
        <w:t>, and [3]</w:t>
      </w:r>
      <w:r w:rsidR="00312086">
        <w:rPr>
          <w:rFonts w:ascii="Arial" w:eastAsia="맑은 고딕" w:hAnsi="Arial" w:cs="Arial"/>
          <w:sz w:val="20"/>
          <w:lang w:val="en-US" w:eastAsia="ko-KR"/>
        </w:rPr>
        <w:t>)</w:t>
      </w:r>
      <w:r w:rsidR="00433E52">
        <w:rPr>
          <w:rFonts w:ascii="Arial" w:eastAsia="맑은 고딕" w:hAnsi="Arial" w:cs="Arial"/>
          <w:sz w:val="20"/>
          <w:lang w:val="en-US" w:eastAsia="ko-KR"/>
        </w:rPr>
        <w:t xml:space="preserve">. </w:t>
      </w:r>
      <w:r w:rsidR="00877DE8">
        <w:rPr>
          <w:rFonts w:ascii="Arial" w:eastAsia="맑은 고딕" w:hAnsi="Arial" w:cs="Arial" w:hint="eastAsia"/>
          <w:sz w:val="20"/>
          <w:lang w:val="en-US" w:eastAsia="ko-KR"/>
        </w:rPr>
        <w:t xml:space="preserve">In this contribution, we 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would like to </w:t>
      </w:r>
      <w:r w:rsidR="00433E52">
        <w:rPr>
          <w:rFonts w:ascii="Arial" w:eastAsia="맑은 고딕" w:hAnsi="Arial" w:cs="Arial"/>
          <w:sz w:val="20"/>
          <w:lang w:val="en-US" w:eastAsia="ko-KR"/>
        </w:rPr>
        <w:t xml:space="preserve">further 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discuss </w:t>
      </w:r>
      <w:r w:rsidR="00433E52">
        <w:rPr>
          <w:rFonts w:ascii="Arial" w:eastAsia="맑은 고딕" w:hAnsi="Arial" w:cs="Arial"/>
          <w:sz w:val="20"/>
          <w:lang w:val="en-US" w:eastAsia="ko-KR"/>
        </w:rPr>
        <w:t xml:space="preserve">it by considering </w:t>
      </w:r>
      <w:r w:rsidR="00BE7B4F">
        <w:rPr>
          <w:rFonts w:ascii="Arial" w:eastAsia="맑은 고딕" w:hAnsi="Arial" w:cs="Arial"/>
          <w:sz w:val="20"/>
          <w:lang w:val="en-US" w:eastAsia="ko-KR"/>
        </w:rPr>
        <w:t xml:space="preserve">5G </w:t>
      </w:r>
      <w:r w:rsidR="00433E52">
        <w:rPr>
          <w:rFonts w:ascii="Arial" w:eastAsia="맑은 고딕" w:hAnsi="Arial" w:cs="Arial"/>
          <w:sz w:val="20"/>
          <w:lang w:val="en-US" w:eastAsia="ko-KR"/>
        </w:rPr>
        <w:t>network migration aspects</w:t>
      </w:r>
      <w:r w:rsidR="00877DE8">
        <w:rPr>
          <w:rFonts w:ascii="Arial" w:eastAsia="맑은 고딕" w:hAnsi="Arial" w:cs="Arial"/>
          <w:sz w:val="20"/>
          <w:lang w:val="en-US" w:eastAsia="ko-KR"/>
        </w:rPr>
        <w:t>.</w:t>
      </w:r>
    </w:p>
    <w:p w:rsidR="005C5770" w:rsidRPr="00137F93" w:rsidRDefault="005C5770" w:rsidP="005C5770">
      <w:pPr>
        <w:rPr>
          <w:rFonts w:ascii="Arial" w:eastAsia="맑은 고딕" w:hAnsi="Arial" w:cs="Arial"/>
          <w:sz w:val="20"/>
          <w:lang w:val="en-US" w:eastAsia="ko-KR"/>
        </w:rPr>
      </w:pPr>
    </w:p>
    <w:p w:rsidR="00433E52" w:rsidRDefault="00433E52" w:rsidP="00433E52">
      <w:pPr>
        <w:pStyle w:val="1"/>
        <w:rPr>
          <w:lang w:eastAsia="ko-KR"/>
        </w:rPr>
      </w:pPr>
      <w:r>
        <w:t xml:space="preserve">Discussions </w:t>
      </w:r>
      <w:r w:rsidR="00930887">
        <w:t>on TNL address discovery for 5G network migration</w:t>
      </w:r>
    </w:p>
    <w:p w:rsidR="00413535" w:rsidRDefault="003B228A" w:rsidP="00413535">
      <w:pPr>
        <w:rPr>
          <w:rFonts w:ascii="Arial" w:eastAsia="맑은 고딕" w:hAnsi="Arial" w:cs="Arial"/>
          <w:sz w:val="20"/>
          <w:lang w:val="en-US" w:eastAsia="ko-KR"/>
        </w:rPr>
      </w:pPr>
      <w:r w:rsidRPr="003B228A">
        <w:rPr>
          <w:rFonts w:ascii="Arial" w:eastAsia="맑은 고딕" w:hAnsi="Arial" w:cs="Arial"/>
          <w:sz w:val="20"/>
          <w:lang w:val="en-US" w:eastAsia="ko-KR"/>
        </w:rPr>
        <w:t>NG-RAN</w:t>
      </w:r>
      <w:r>
        <w:rPr>
          <w:rFonts w:ascii="Arial" w:eastAsia="맑은 고딕" w:hAnsi="Arial" w:cs="Arial"/>
          <w:sz w:val="20"/>
          <w:lang w:val="en-US" w:eastAsia="ko-KR"/>
        </w:rPr>
        <w:t xml:space="preserve"> may consist</w:t>
      </w:r>
      <w:r w:rsidRPr="003B228A">
        <w:rPr>
          <w:rFonts w:ascii="Arial" w:eastAsia="맑은 고딕" w:hAnsi="Arial" w:cs="Arial"/>
          <w:sz w:val="20"/>
          <w:lang w:val="en-US" w:eastAsia="ko-KR"/>
        </w:rPr>
        <w:t xml:space="preserve"> of </w:t>
      </w:r>
      <w:r>
        <w:rPr>
          <w:rFonts w:ascii="Arial" w:eastAsia="맑은 고딕" w:hAnsi="Arial" w:cs="Arial"/>
          <w:sz w:val="20"/>
          <w:lang w:val="en-US" w:eastAsia="ko-KR"/>
        </w:rPr>
        <w:t xml:space="preserve">NR </w:t>
      </w:r>
      <w:proofErr w:type="spellStart"/>
      <w:r w:rsidRPr="003B228A">
        <w:rPr>
          <w:rFonts w:ascii="Arial" w:eastAsia="맑은 고딕" w:hAnsi="Arial" w:cs="Arial"/>
          <w:sz w:val="20"/>
          <w:lang w:val="en-US" w:eastAsia="ko-KR"/>
        </w:rPr>
        <w:t>gNBs</w:t>
      </w:r>
      <w:proofErr w:type="spellEnd"/>
      <w:r w:rsidRPr="003B228A">
        <w:rPr>
          <w:rFonts w:ascii="Arial" w:eastAsia="맑은 고딕" w:hAnsi="Arial" w:cs="Arial"/>
          <w:sz w:val="20"/>
          <w:lang w:val="en-US" w:eastAsia="ko-KR"/>
        </w:rPr>
        <w:t xml:space="preserve"> and/or </w:t>
      </w:r>
      <w:r>
        <w:rPr>
          <w:rFonts w:ascii="Arial" w:eastAsia="맑은 고딕" w:hAnsi="Arial" w:cs="Arial"/>
          <w:sz w:val="20"/>
          <w:lang w:val="en-US" w:eastAsia="ko-KR"/>
        </w:rPr>
        <w:t xml:space="preserve">LTE </w:t>
      </w:r>
      <w:proofErr w:type="spellStart"/>
      <w:r w:rsidRPr="003B228A">
        <w:rPr>
          <w:rFonts w:ascii="Arial" w:eastAsia="맑은 고딕" w:hAnsi="Arial" w:cs="Arial"/>
          <w:sz w:val="20"/>
          <w:lang w:val="en-US" w:eastAsia="ko-KR"/>
        </w:rPr>
        <w:t>eNBs</w:t>
      </w:r>
      <w:proofErr w:type="spellEnd"/>
      <w:r>
        <w:rPr>
          <w:rFonts w:ascii="Arial" w:eastAsia="맑은 고딕" w:hAnsi="Arial" w:cs="Arial"/>
          <w:sz w:val="20"/>
          <w:lang w:val="en-US" w:eastAsia="ko-KR"/>
        </w:rPr>
        <w:t>.</w:t>
      </w:r>
      <w:r w:rsidRPr="003B228A">
        <w:rPr>
          <w:rFonts w:ascii="Arial" w:eastAsia="맑은 고딕" w:hAnsi="Arial" w:cs="Arial"/>
          <w:sz w:val="20"/>
          <w:lang w:val="en-US" w:eastAsia="ko-KR"/>
        </w:rPr>
        <w:t xml:space="preserve"> </w:t>
      </w:r>
      <w:r>
        <w:rPr>
          <w:rFonts w:ascii="Arial" w:eastAsia="맑은 고딕" w:hAnsi="Arial" w:cs="Arial"/>
          <w:sz w:val="20"/>
          <w:lang w:val="en-US" w:eastAsia="ko-KR"/>
        </w:rPr>
        <w:t>Especially, i</w:t>
      </w:r>
      <w:r w:rsidR="00413535">
        <w:rPr>
          <w:rFonts w:ascii="Arial" w:eastAsia="맑은 고딕" w:hAnsi="Arial" w:cs="Arial"/>
          <w:sz w:val="20"/>
          <w:lang w:val="en-US" w:eastAsia="ko-KR"/>
        </w:rPr>
        <w:t xml:space="preserve">n </w:t>
      </w:r>
      <w:r w:rsidR="00413535">
        <w:rPr>
          <w:rFonts w:ascii="Arial" w:eastAsia="맑은 고딕" w:hAnsi="Arial" w:cs="Arial" w:hint="eastAsia"/>
          <w:sz w:val="20"/>
          <w:lang w:val="en-US" w:eastAsia="ko-KR"/>
        </w:rPr>
        <w:t>NSA with Option 3</w:t>
      </w:r>
      <w:r w:rsidR="000C5BE8">
        <w:rPr>
          <w:rFonts w:ascii="Arial" w:eastAsia="맑은 고딕" w:hAnsi="Arial" w:cs="Arial"/>
          <w:sz w:val="20"/>
          <w:lang w:val="en-US" w:eastAsia="ko-KR"/>
        </w:rPr>
        <w:t xml:space="preserve"> family</w:t>
      </w:r>
      <w:r w:rsidR="00413535">
        <w:rPr>
          <w:rFonts w:ascii="Arial" w:eastAsia="맑은 고딕" w:hAnsi="Arial" w:cs="Arial"/>
          <w:sz w:val="20"/>
          <w:lang w:val="en-US" w:eastAsia="ko-KR"/>
        </w:rPr>
        <w:t xml:space="preserve"> architecture, </w:t>
      </w:r>
      <w:r w:rsidR="00413535" w:rsidRPr="00413535">
        <w:rPr>
          <w:rFonts w:ascii="Arial" w:eastAsia="맑은 고딕" w:hAnsi="Arial" w:cs="Arial"/>
          <w:sz w:val="20"/>
          <w:lang w:val="en-US" w:eastAsia="ko-KR"/>
        </w:rPr>
        <w:t xml:space="preserve">LTE eNB as master </w:t>
      </w:r>
      <w:r w:rsidR="00413535">
        <w:rPr>
          <w:rFonts w:ascii="Arial" w:eastAsia="맑은 고딕" w:hAnsi="Arial" w:cs="Arial"/>
          <w:sz w:val="20"/>
          <w:lang w:val="en-US" w:eastAsia="ko-KR"/>
        </w:rPr>
        <w:t>node a</w:t>
      </w:r>
      <w:r w:rsidR="00413535" w:rsidRPr="00413535">
        <w:rPr>
          <w:rFonts w:ascii="Arial" w:eastAsia="맑은 고딕" w:hAnsi="Arial" w:cs="Arial"/>
          <w:sz w:val="20"/>
          <w:lang w:val="en-US" w:eastAsia="ko-KR"/>
        </w:rPr>
        <w:t xml:space="preserve">nd NR gNB as a secondary </w:t>
      </w:r>
      <w:r w:rsidR="00413535">
        <w:rPr>
          <w:rFonts w:ascii="Arial" w:eastAsia="맑은 고딕" w:hAnsi="Arial" w:cs="Arial"/>
          <w:sz w:val="20"/>
          <w:lang w:val="en-US" w:eastAsia="ko-KR"/>
        </w:rPr>
        <w:t xml:space="preserve">node are interworked with EN-DC through X2 interface and LTE </w:t>
      </w:r>
      <w:r w:rsidR="00413535" w:rsidRPr="00413535">
        <w:rPr>
          <w:rFonts w:ascii="Arial" w:eastAsia="맑은 고딕" w:hAnsi="Arial" w:cs="Arial"/>
          <w:sz w:val="20"/>
          <w:lang w:val="en-US" w:eastAsia="ko-KR"/>
        </w:rPr>
        <w:t xml:space="preserve">MN is connected to EPC </w:t>
      </w:r>
      <w:r w:rsidR="00413535">
        <w:rPr>
          <w:rFonts w:ascii="Arial" w:eastAsia="맑은 고딕" w:hAnsi="Arial" w:cs="Arial"/>
          <w:sz w:val="20"/>
          <w:lang w:val="en-US" w:eastAsia="ko-KR"/>
        </w:rPr>
        <w:t xml:space="preserve">through </w:t>
      </w:r>
      <w:r w:rsidR="00413535" w:rsidRPr="00413535">
        <w:rPr>
          <w:rFonts w:ascii="Arial" w:eastAsia="맑은 고딕" w:hAnsi="Arial" w:cs="Arial"/>
          <w:sz w:val="20"/>
          <w:lang w:val="en-US" w:eastAsia="ko-KR"/>
        </w:rPr>
        <w:t>S1 interface</w:t>
      </w:r>
      <w:r w:rsidR="00413535">
        <w:rPr>
          <w:rFonts w:ascii="Arial" w:eastAsia="맑은 고딕" w:hAnsi="Arial" w:cs="Arial"/>
          <w:sz w:val="20"/>
          <w:lang w:val="en-US" w:eastAsia="ko-KR"/>
        </w:rPr>
        <w:t>.</w:t>
      </w:r>
      <w:r w:rsidR="00666984">
        <w:rPr>
          <w:rFonts w:ascii="Arial" w:eastAsia="맑은 고딕" w:hAnsi="Arial" w:cs="Arial"/>
          <w:sz w:val="20"/>
          <w:lang w:val="en-US" w:eastAsia="ko-KR"/>
        </w:rPr>
        <w:t xml:space="preserve"> Note that </w:t>
      </w:r>
      <w:r w:rsidR="00545861" w:rsidRPr="00545861">
        <w:rPr>
          <w:rFonts w:ascii="Arial" w:eastAsia="맑은 고딕" w:hAnsi="Arial" w:cs="Arial"/>
          <w:sz w:val="20"/>
          <w:lang w:val="en-US" w:eastAsia="ko-KR"/>
        </w:rPr>
        <w:t xml:space="preserve">the TNL address discovery </w:t>
      </w:r>
      <w:r w:rsidR="00BE7B4F">
        <w:rPr>
          <w:rFonts w:ascii="Arial" w:eastAsia="맑은 고딕" w:hAnsi="Arial" w:cs="Arial"/>
          <w:sz w:val="20"/>
          <w:lang w:val="en-US" w:eastAsia="ko-KR"/>
        </w:rPr>
        <w:t xml:space="preserve">for NR SN </w:t>
      </w:r>
      <w:r w:rsidR="00545861">
        <w:rPr>
          <w:rFonts w:ascii="Arial" w:eastAsia="맑은 고딕" w:hAnsi="Arial" w:cs="Arial"/>
          <w:sz w:val="20"/>
          <w:lang w:val="en-US" w:eastAsia="ko-KR"/>
        </w:rPr>
        <w:t xml:space="preserve">through </w:t>
      </w:r>
      <w:r w:rsidR="00545861" w:rsidRPr="00545861">
        <w:rPr>
          <w:rFonts w:ascii="Arial" w:eastAsia="맑은 고딕" w:hAnsi="Arial" w:cs="Arial"/>
          <w:sz w:val="20"/>
          <w:lang w:val="en-US" w:eastAsia="ko-KR"/>
        </w:rPr>
        <w:t xml:space="preserve">CN </w:t>
      </w:r>
      <w:r w:rsidR="00545861">
        <w:rPr>
          <w:rFonts w:ascii="Arial" w:eastAsia="맑은 고딕" w:hAnsi="Arial" w:cs="Arial"/>
          <w:sz w:val="20"/>
          <w:lang w:val="en-US" w:eastAsia="ko-KR"/>
        </w:rPr>
        <w:t>is not feasible because</w:t>
      </w:r>
      <w:r w:rsidR="00545861" w:rsidRPr="00545861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666984">
        <w:rPr>
          <w:rFonts w:ascii="Arial" w:eastAsia="맑은 고딕" w:hAnsi="Arial" w:cs="Arial"/>
          <w:sz w:val="20"/>
          <w:lang w:val="en-US" w:eastAsia="ko-KR"/>
        </w:rPr>
        <w:t xml:space="preserve">there is no S1-C interface between </w:t>
      </w:r>
      <w:r w:rsidR="00A07CA6">
        <w:rPr>
          <w:rFonts w:ascii="Arial" w:eastAsia="맑은 고딕" w:hAnsi="Arial" w:cs="Arial"/>
          <w:sz w:val="20"/>
          <w:lang w:val="en-US" w:eastAsia="ko-KR"/>
        </w:rPr>
        <w:t>MME</w:t>
      </w:r>
      <w:r w:rsidR="00666984">
        <w:rPr>
          <w:rFonts w:ascii="Arial" w:eastAsia="맑은 고딕" w:hAnsi="Arial" w:cs="Arial"/>
          <w:sz w:val="20"/>
          <w:lang w:val="en-US" w:eastAsia="ko-KR"/>
        </w:rPr>
        <w:t xml:space="preserve"> and NR SN.</w:t>
      </w:r>
    </w:p>
    <w:p w:rsidR="00413535" w:rsidRDefault="00413535" w:rsidP="00413535">
      <w:pPr>
        <w:rPr>
          <w:rFonts w:ascii="Arial" w:eastAsia="맑은 고딕" w:hAnsi="Arial" w:cs="Arial"/>
          <w:sz w:val="20"/>
          <w:lang w:val="en-US" w:eastAsia="ko-KR"/>
        </w:rPr>
      </w:pPr>
    </w:p>
    <w:p w:rsidR="00413535" w:rsidRDefault="00413535" w:rsidP="00413535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Candidate solutions 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proposed in [1] are </w:t>
      </w:r>
      <w:r>
        <w:rPr>
          <w:rFonts w:ascii="Arial" w:eastAsia="맑은 고딕" w:hAnsi="Arial" w:cs="Arial"/>
          <w:sz w:val="20"/>
          <w:lang w:val="en-US" w:eastAsia="ko-KR"/>
        </w:rPr>
        <w:t>as follows:</w:t>
      </w:r>
    </w:p>
    <w:p w:rsidR="00413535" w:rsidRDefault="00BE7B4F" w:rsidP="00413535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Connection of </w:t>
      </w:r>
      <w:r w:rsidR="00413535" w:rsidRPr="00413535">
        <w:rPr>
          <w:rFonts w:ascii="Arial" w:eastAsia="맑은 고딕" w:hAnsi="Arial" w:cs="Arial"/>
          <w:sz w:val="20"/>
          <w:lang w:val="en-US" w:eastAsia="ko-KR"/>
        </w:rPr>
        <w:t>eNB and gNB</w:t>
      </w:r>
      <w:r>
        <w:rPr>
          <w:rFonts w:ascii="Arial" w:eastAsia="맑은 고딕" w:hAnsi="Arial" w:cs="Arial"/>
          <w:sz w:val="20"/>
          <w:lang w:val="en-US" w:eastAsia="ko-KR"/>
        </w:rPr>
        <w:t xml:space="preserve"> is</w:t>
      </w:r>
      <w:r w:rsidR="00413535">
        <w:rPr>
          <w:rFonts w:ascii="Arial" w:eastAsia="맑은 고딕" w:hAnsi="Arial" w:cs="Arial"/>
          <w:sz w:val="20"/>
          <w:lang w:val="en-US" w:eastAsia="ko-KR"/>
        </w:rPr>
        <w:t xml:space="preserve"> configured by O&amp;M</w:t>
      </w:r>
    </w:p>
    <w:p w:rsidR="00413535" w:rsidRPr="00413535" w:rsidRDefault="00413535" w:rsidP="007979DB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 w:rsidRPr="00413535">
        <w:rPr>
          <w:rFonts w:ascii="Arial" w:eastAsia="맑은 고딕" w:hAnsi="Arial" w:cs="Arial"/>
          <w:sz w:val="20"/>
          <w:lang w:val="en-US" w:eastAsia="ko-KR"/>
        </w:rPr>
        <w:t xml:space="preserve">Some </w:t>
      </w:r>
      <w:proofErr w:type="spellStart"/>
      <w:r>
        <w:rPr>
          <w:rFonts w:ascii="Arial" w:eastAsia="맑은 고딕" w:hAnsi="Arial" w:cs="Arial"/>
          <w:sz w:val="20"/>
          <w:lang w:val="en-US" w:eastAsia="ko-KR"/>
        </w:rPr>
        <w:t>eNB</w:t>
      </w:r>
      <w:r w:rsidRPr="00413535">
        <w:rPr>
          <w:rFonts w:ascii="Arial" w:eastAsia="맑은 고딕" w:hAnsi="Arial" w:cs="Arial"/>
          <w:sz w:val="20"/>
          <w:lang w:val="en-US" w:eastAsia="ko-KR"/>
        </w:rPr>
        <w:t>s</w:t>
      </w:r>
      <w:proofErr w:type="spellEnd"/>
      <w:r w:rsidRPr="00413535">
        <w:rPr>
          <w:rFonts w:ascii="Arial" w:eastAsia="맑은 고딕" w:hAnsi="Arial" w:cs="Arial"/>
          <w:sz w:val="20"/>
          <w:lang w:val="en-US" w:eastAsia="ko-KR"/>
        </w:rPr>
        <w:t xml:space="preserve"> serve as proxy towards </w:t>
      </w:r>
      <w:r>
        <w:rPr>
          <w:rFonts w:ascii="Arial" w:eastAsia="맑은 고딕" w:hAnsi="Arial" w:cs="Arial"/>
          <w:sz w:val="20"/>
          <w:lang w:val="en-US" w:eastAsia="ko-KR"/>
        </w:rPr>
        <w:t>MME</w:t>
      </w:r>
    </w:p>
    <w:p w:rsidR="00413535" w:rsidRPr="00413535" w:rsidRDefault="00413535" w:rsidP="007979DB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gNB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 connect</w:t>
      </w:r>
      <w:r>
        <w:rPr>
          <w:rFonts w:ascii="Arial" w:eastAsia="맑은 고딕" w:hAnsi="Arial" w:cs="Arial"/>
          <w:sz w:val="20"/>
          <w:lang w:val="en-US" w:eastAsia="ko-KR"/>
        </w:rPr>
        <w:t>ed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 to MME for TNL address discovery </w:t>
      </w:r>
      <w:r>
        <w:rPr>
          <w:rFonts w:ascii="Arial" w:eastAsia="맑은 고딕" w:hAnsi="Arial" w:cs="Arial"/>
          <w:sz w:val="20"/>
          <w:lang w:val="en-US" w:eastAsia="ko-KR"/>
        </w:rPr>
        <w:t>purpose</w:t>
      </w:r>
    </w:p>
    <w:p w:rsidR="00413535" w:rsidRPr="00413535" w:rsidRDefault="00413535" w:rsidP="007979DB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Encrypted </w:t>
      </w:r>
      <w:r w:rsidRPr="00413535">
        <w:rPr>
          <w:rFonts w:ascii="Arial" w:eastAsia="맑은 고딕" w:hAnsi="Arial" w:cs="Arial"/>
          <w:sz w:val="20"/>
          <w:lang w:val="en-US" w:eastAsia="ko-KR"/>
        </w:rPr>
        <w:t>broadcast</w:t>
      </w:r>
      <w:r>
        <w:rPr>
          <w:rFonts w:ascii="Arial" w:eastAsia="맑은 고딕" w:hAnsi="Arial" w:cs="Arial"/>
          <w:sz w:val="20"/>
          <w:lang w:val="en-US" w:eastAsia="ko-KR"/>
        </w:rPr>
        <w:t xml:space="preserve">ing of </w:t>
      </w:r>
      <w:r w:rsidRPr="00413535">
        <w:rPr>
          <w:rFonts w:ascii="Arial" w:eastAsia="맑은 고딕" w:hAnsi="Arial" w:cs="Arial"/>
          <w:sz w:val="20"/>
          <w:lang w:val="en-US" w:eastAsia="ko-KR"/>
        </w:rPr>
        <w:t>X2-C TNL address</w:t>
      </w:r>
      <w:r>
        <w:rPr>
          <w:rFonts w:ascii="Arial" w:eastAsia="맑은 고딕" w:hAnsi="Arial" w:cs="Arial"/>
          <w:sz w:val="20"/>
          <w:lang w:val="en-US" w:eastAsia="ko-KR"/>
        </w:rPr>
        <w:t xml:space="preserve"> to UE</w:t>
      </w:r>
    </w:p>
    <w:p w:rsidR="00413535" w:rsidRDefault="00413535" w:rsidP="007979DB">
      <w:pPr>
        <w:pStyle w:val="af3"/>
        <w:numPr>
          <w:ilvl w:val="0"/>
          <w:numId w:val="30"/>
        </w:numPr>
        <w:rPr>
          <w:rFonts w:ascii="Arial" w:eastAsia="맑은 고딕" w:hAnsi="Arial" w:cs="Arial"/>
          <w:sz w:val="20"/>
          <w:lang w:val="en-US" w:eastAsia="ko-KR"/>
        </w:rPr>
      </w:pPr>
      <w:r w:rsidRPr="00413535">
        <w:rPr>
          <w:rFonts w:ascii="Arial" w:eastAsia="맑은 고딕" w:hAnsi="Arial" w:cs="Arial"/>
          <w:sz w:val="20"/>
          <w:lang w:val="en-US" w:eastAsia="ko-KR"/>
        </w:rPr>
        <w:t xml:space="preserve">TNL address discovery </w:t>
      </w:r>
      <w:r>
        <w:rPr>
          <w:rFonts w:ascii="Arial" w:eastAsia="맑은 고딕" w:hAnsi="Arial" w:cs="Arial"/>
          <w:sz w:val="20"/>
          <w:lang w:val="en-US" w:eastAsia="ko-KR"/>
        </w:rPr>
        <w:t>through</w:t>
      </w:r>
      <w:r w:rsidRPr="00413535">
        <w:rPr>
          <w:rFonts w:ascii="Arial" w:eastAsia="맑은 고딕" w:hAnsi="Arial" w:cs="Arial"/>
          <w:sz w:val="20"/>
          <w:lang w:val="en-US" w:eastAsia="ko-KR"/>
        </w:rPr>
        <w:t xml:space="preserve"> inter-CN-inter-system interface</w:t>
      </w:r>
    </w:p>
    <w:p w:rsidR="00413535" w:rsidRDefault="00413535" w:rsidP="000C5BE8">
      <w:pPr>
        <w:rPr>
          <w:rFonts w:ascii="Arial" w:eastAsia="맑은 고딕" w:hAnsi="Arial" w:cs="Arial"/>
          <w:sz w:val="20"/>
          <w:lang w:val="en-US" w:eastAsia="ko-KR"/>
        </w:rPr>
      </w:pPr>
    </w:p>
    <w:p w:rsidR="000C5BE8" w:rsidRDefault="000C5BE8" w:rsidP="000C5BE8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Since operators have different deployment and migration path for 5G, we should also consider these for selecting a solution for the TNL address discovery.</w:t>
      </w:r>
    </w:p>
    <w:p w:rsidR="000540FC" w:rsidRDefault="000540FC" w:rsidP="000540FC">
      <w:pPr>
        <w:rPr>
          <w:rFonts w:ascii="Arial" w:eastAsia="맑은 고딕" w:hAnsi="Arial" w:cs="Arial"/>
          <w:sz w:val="20"/>
          <w:lang w:val="en-US" w:eastAsia="ko-KR"/>
        </w:rPr>
      </w:pPr>
    </w:p>
    <w:p w:rsidR="000540FC" w:rsidRPr="00685271" w:rsidRDefault="000540FC" w:rsidP="000C5BE8">
      <w:pPr>
        <w:rPr>
          <w:rFonts w:ascii="Arial" w:eastAsia="맑은 고딕" w:hAnsi="Arial" w:cs="Arial"/>
          <w:b/>
          <w:i/>
          <w:sz w:val="20"/>
          <w:lang w:eastAsia="ko-KR"/>
        </w:rPr>
      </w:pPr>
      <w:r w:rsidRPr="00685271">
        <w:rPr>
          <w:rFonts w:ascii="Arial" w:eastAsia="맑은 고딕" w:hAnsi="Arial" w:cs="Arial"/>
          <w:b/>
          <w:i/>
          <w:sz w:val="20"/>
          <w:lang w:eastAsia="ko-KR"/>
        </w:rPr>
        <w:t xml:space="preserve">Proposal 1: Selecting </w:t>
      </w:r>
      <w:r w:rsidR="009F2E5B" w:rsidRPr="00685271">
        <w:rPr>
          <w:rFonts w:ascii="Arial" w:eastAsia="맑은 고딕" w:hAnsi="Arial" w:cs="Arial"/>
          <w:b/>
          <w:i/>
          <w:sz w:val="20"/>
          <w:lang w:eastAsia="ko-KR"/>
        </w:rPr>
        <w:t xml:space="preserve">and specifying </w:t>
      </w:r>
      <w:r w:rsidRPr="00685271">
        <w:rPr>
          <w:rFonts w:ascii="Arial" w:eastAsia="맑은 고딕" w:hAnsi="Arial" w:cs="Arial"/>
          <w:b/>
          <w:i/>
          <w:sz w:val="20"/>
          <w:lang w:eastAsia="ko-KR"/>
        </w:rPr>
        <w:t>solution</w:t>
      </w:r>
      <w:r w:rsidR="00DE122F">
        <w:rPr>
          <w:rFonts w:ascii="Arial" w:eastAsia="맑은 고딕" w:hAnsi="Arial" w:cs="Arial"/>
          <w:b/>
          <w:i/>
          <w:sz w:val="20"/>
          <w:lang w:eastAsia="ko-KR"/>
        </w:rPr>
        <w:t>s</w:t>
      </w:r>
      <w:r w:rsidRPr="00685271">
        <w:rPr>
          <w:rFonts w:ascii="Arial" w:eastAsia="맑은 고딕" w:hAnsi="Arial" w:cs="Arial"/>
          <w:b/>
          <w:i/>
          <w:sz w:val="20"/>
          <w:lang w:eastAsia="ko-KR"/>
        </w:rPr>
        <w:t xml:space="preserve"> for the TNL address discovery shall consider 5G deployment and migration path.</w:t>
      </w:r>
    </w:p>
    <w:p w:rsidR="000540FC" w:rsidRDefault="000540FC" w:rsidP="000C5BE8">
      <w:pPr>
        <w:rPr>
          <w:rFonts w:ascii="Arial" w:eastAsia="맑은 고딕" w:hAnsi="Arial" w:cs="Arial"/>
          <w:sz w:val="20"/>
          <w:lang w:val="en-US" w:eastAsia="ko-KR"/>
        </w:rPr>
      </w:pPr>
    </w:p>
    <w:p w:rsidR="000C5BE8" w:rsidRDefault="000C5BE8" w:rsidP="000C5BE8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 w:hint="eastAsia"/>
          <w:sz w:val="20"/>
          <w:lang w:val="en-US" w:eastAsia="ko-KR"/>
        </w:rPr>
        <w:t>First</w:t>
      </w:r>
      <w:r>
        <w:rPr>
          <w:rFonts w:ascii="Arial" w:eastAsia="맑은 고딕" w:hAnsi="Arial" w:cs="Arial"/>
          <w:sz w:val="20"/>
          <w:lang w:val="en-US" w:eastAsia="ko-KR"/>
        </w:rPr>
        <w:t>ly</w:t>
      </w:r>
      <w:r>
        <w:rPr>
          <w:rFonts w:ascii="Arial" w:eastAsia="맑은 고딕" w:hAnsi="Arial" w:cs="Arial" w:hint="eastAsia"/>
          <w:sz w:val="20"/>
          <w:lang w:val="en-US" w:eastAsia="ko-KR"/>
        </w:rPr>
        <w:t>,</w:t>
      </w:r>
      <w:r>
        <w:rPr>
          <w:rFonts w:ascii="Arial" w:eastAsia="맑은 고딕" w:hAnsi="Arial" w:cs="Arial"/>
          <w:sz w:val="20"/>
          <w:lang w:val="en-US" w:eastAsia="ko-KR"/>
        </w:rPr>
        <w:t xml:space="preserve"> we think that Solution</w:t>
      </w:r>
      <w:r w:rsidR="00545861">
        <w:rPr>
          <w:rFonts w:ascii="Arial" w:eastAsia="맑은 고딕" w:hAnsi="Arial" w:cs="Arial"/>
          <w:sz w:val="20"/>
          <w:lang w:val="en-US" w:eastAsia="ko-KR"/>
        </w:rPr>
        <w:t>s of</w:t>
      </w:r>
      <w:r>
        <w:rPr>
          <w:rFonts w:ascii="Arial" w:eastAsia="맑은 고딕" w:hAnsi="Arial" w:cs="Arial"/>
          <w:sz w:val="20"/>
          <w:lang w:val="en-US" w:eastAsia="ko-KR"/>
        </w:rPr>
        <w:t xml:space="preserve"> 2), 3) and 4) can be excluded due to their specification or implementation complexity.</w:t>
      </w:r>
    </w:p>
    <w:p w:rsidR="00130963" w:rsidRDefault="00130963" w:rsidP="000C5BE8">
      <w:pPr>
        <w:rPr>
          <w:rFonts w:ascii="Arial" w:eastAsia="맑은 고딕" w:hAnsi="Arial" w:cs="Arial"/>
          <w:sz w:val="20"/>
          <w:lang w:val="en-US" w:eastAsia="ko-KR"/>
        </w:rPr>
      </w:pPr>
    </w:p>
    <w:p w:rsidR="000C5BE8" w:rsidRDefault="000C5BE8" w:rsidP="000C5BE8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Secondly, </w:t>
      </w:r>
      <w:r w:rsidR="003B228A">
        <w:rPr>
          <w:rFonts w:ascii="Arial" w:eastAsia="맑은 고딕" w:hAnsi="Arial" w:cs="Arial"/>
          <w:sz w:val="20"/>
          <w:lang w:val="en-US" w:eastAsia="ko-KR"/>
        </w:rPr>
        <w:t xml:space="preserve">it is expected that many </w:t>
      </w:r>
      <w:r>
        <w:rPr>
          <w:rFonts w:ascii="Arial" w:eastAsia="맑은 고딕" w:hAnsi="Arial" w:cs="Arial"/>
          <w:sz w:val="20"/>
          <w:lang w:val="en-US" w:eastAsia="ko-KR"/>
        </w:rPr>
        <w:t xml:space="preserve">operators prefer the </w:t>
      </w:r>
      <w:r w:rsidR="00280609">
        <w:rPr>
          <w:rFonts w:ascii="Arial" w:eastAsia="맑은 고딕" w:hAnsi="Arial" w:cs="Arial"/>
          <w:sz w:val="20"/>
          <w:lang w:val="en-US" w:eastAsia="ko-KR"/>
        </w:rPr>
        <w:t xml:space="preserve">Option 3 deployment at the initial phase or </w:t>
      </w:r>
      <w:r>
        <w:rPr>
          <w:rFonts w:ascii="Arial" w:eastAsia="맑은 고딕" w:hAnsi="Arial" w:cs="Arial"/>
          <w:sz w:val="20"/>
          <w:lang w:val="en-US" w:eastAsia="ko-KR"/>
        </w:rPr>
        <w:t xml:space="preserve">Option 3 + Option 2 </w:t>
      </w:r>
      <w:r w:rsidR="00280609">
        <w:rPr>
          <w:rFonts w:ascii="Arial" w:eastAsia="맑은 고딕" w:hAnsi="Arial" w:cs="Arial"/>
          <w:sz w:val="20"/>
          <w:lang w:val="en-US" w:eastAsia="ko-KR"/>
        </w:rPr>
        <w:t xml:space="preserve">mixed </w:t>
      </w:r>
      <w:r w:rsidR="00666984">
        <w:rPr>
          <w:rFonts w:ascii="Arial" w:eastAsia="맑은 고딕" w:hAnsi="Arial" w:cs="Arial"/>
          <w:sz w:val="20"/>
          <w:lang w:val="en-US" w:eastAsia="ko-KR"/>
        </w:rPr>
        <w:t xml:space="preserve">deployment by introducing more NR </w:t>
      </w:r>
      <w:proofErr w:type="spellStart"/>
      <w:r w:rsidR="00666984">
        <w:rPr>
          <w:rFonts w:ascii="Arial" w:eastAsia="맑은 고딕" w:hAnsi="Arial" w:cs="Arial"/>
          <w:sz w:val="20"/>
          <w:lang w:val="en-US" w:eastAsia="ko-KR"/>
        </w:rPr>
        <w:t>gNBs</w:t>
      </w:r>
      <w:proofErr w:type="spellEnd"/>
      <w:r w:rsidR="00666984">
        <w:rPr>
          <w:rFonts w:ascii="Arial" w:eastAsia="맑은 고딕" w:hAnsi="Arial" w:cs="Arial"/>
          <w:sz w:val="20"/>
          <w:lang w:val="en-US" w:eastAsia="ko-KR"/>
        </w:rPr>
        <w:t xml:space="preserve"> and 5GC</w:t>
      </w:r>
      <w:r w:rsidR="003B228A">
        <w:rPr>
          <w:rFonts w:ascii="Arial" w:eastAsia="맑은 고딕" w:hAnsi="Arial" w:cs="Arial"/>
          <w:sz w:val="20"/>
          <w:lang w:val="en-US" w:eastAsia="ko-KR"/>
        </w:rPr>
        <w:t xml:space="preserve">. Moreover, new </w:t>
      </w:r>
      <w:r w:rsidR="00545861" w:rsidRPr="00413535">
        <w:rPr>
          <w:rFonts w:ascii="Arial" w:eastAsia="맑은 고딕" w:hAnsi="Arial" w:cs="Arial"/>
          <w:sz w:val="20"/>
          <w:lang w:val="en-US" w:eastAsia="ko-KR"/>
        </w:rPr>
        <w:t>inter-CN-inter-system</w:t>
      </w:r>
      <w:r>
        <w:rPr>
          <w:rFonts w:ascii="Arial" w:eastAsia="맑은 고딕" w:hAnsi="Arial" w:cs="Arial"/>
          <w:sz w:val="20"/>
          <w:lang w:val="en-US" w:eastAsia="ko-KR"/>
        </w:rPr>
        <w:t xml:space="preserve"> interface</w:t>
      </w:r>
      <w:r w:rsidR="00545861">
        <w:rPr>
          <w:rFonts w:ascii="Arial" w:eastAsia="맑은 고딕" w:hAnsi="Arial" w:cs="Arial"/>
          <w:sz w:val="20"/>
          <w:lang w:val="en-US" w:eastAsia="ko-KR"/>
        </w:rPr>
        <w:t xml:space="preserve">, </w:t>
      </w:r>
      <w:proofErr w:type="spellStart"/>
      <w:r w:rsidR="00545861">
        <w:rPr>
          <w:rFonts w:ascii="Arial" w:eastAsia="맑은 고딕" w:hAnsi="Arial" w:cs="Arial"/>
          <w:sz w:val="20"/>
          <w:lang w:val="en-US" w:eastAsia="ko-KR"/>
        </w:rPr>
        <w:t>Nx</w:t>
      </w:r>
      <w:proofErr w:type="spellEnd"/>
      <w:r w:rsidR="00545861">
        <w:rPr>
          <w:rFonts w:ascii="Arial" w:eastAsia="맑은 고딕" w:hAnsi="Arial" w:cs="Arial"/>
          <w:sz w:val="20"/>
          <w:lang w:val="en-US" w:eastAsia="ko-KR"/>
        </w:rPr>
        <w:t>,</w:t>
      </w:r>
      <w:r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3B228A">
        <w:rPr>
          <w:rFonts w:ascii="Arial" w:eastAsia="맑은 고딕" w:hAnsi="Arial" w:cs="Arial"/>
          <w:sz w:val="20"/>
          <w:lang w:val="en-US" w:eastAsia="ko-KR"/>
        </w:rPr>
        <w:t>will be specified between EPC and 5GC for interworking at core network level.</w:t>
      </w:r>
    </w:p>
    <w:p w:rsidR="00B80A65" w:rsidRDefault="00A71BC1" w:rsidP="000C5BE8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F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igure </w:t>
      </w:r>
      <w:r>
        <w:rPr>
          <w:rFonts w:ascii="Arial" w:eastAsia="맑은 고딕" w:hAnsi="Arial" w:cs="Arial"/>
          <w:sz w:val="20"/>
          <w:lang w:val="en-US" w:eastAsia="ko-KR"/>
        </w:rPr>
        <w:t xml:space="preserve">1 shows 5G network migration from Option 3 (NSA-only) to Option 3/7 + Option 2 (NSA and SA mixed). 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In general, </w:t>
      </w:r>
      <w:r>
        <w:rPr>
          <w:rFonts w:ascii="Arial" w:eastAsia="맑은 고딕" w:hAnsi="Arial" w:cs="Arial"/>
          <w:sz w:val="20"/>
          <w:lang w:val="en-US" w:eastAsia="ko-KR"/>
        </w:rPr>
        <w:t xml:space="preserve">different types of 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commercial 5G </w:t>
      </w:r>
      <w:r>
        <w:rPr>
          <w:rFonts w:ascii="Arial" w:eastAsia="맑은 고딕" w:hAnsi="Arial" w:cs="Arial"/>
          <w:sz w:val="20"/>
          <w:lang w:val="en-US" w:eastAsia="ko-KR"/>
        </w:rPr>
        <w:t xml:space="preserve">UEs </w:t>
      </w:r>
      <w:r w:rsidR="00B80A65">
        <w:rPr>
          <w:rFonts w:ascii="Arial" w:eastAsia="맑은 고딕" w:hAnsi="Arial" w:cs="Arial"/>
          <w:sz w:val="20"/>
          <w:lang w:val="en-US" w:eastAsia="ko-KR"/>
        </w:rPr>
        <w:t>will</w:t>
      </w:r>
      <w:r>
        <w:rPr>
          <w:rFonts w:ascii="Arial" w:eastAsia="맑은 고딕" w:hAnsi="Arial" w:cs="Arial"/>
          <w:sz w:val="20"/>
          <w:lang w:val="en-US" w:eastAsia="ko-KR"/>
        </w:rPr>
        <w:t xml:space="preserve"> co-exist and 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can </w:t>
      </w:r>
      <w:r>
        <w:rPr>
          <w:rFonts w:ascii="Arial" w:eastAsia="맑은 고딕" w:hAnsi="Arial" w:cs="Arial"/>
          <w:sz w:val="20"/>
          <w:lang w:val="en-US" w:eastAsia="ko-KR"/>
        </w:rPr>
        <w:t xml:space="preserve">be served by 5G network. That is, </w:t>
      </w:r>
      <w:r w:rsidR="00CF34AA">
        <w:rPr>
          <w:rFonts w:ascii="Arial" w:eastAsia="맑은 고딕" w:hAnsi="Arial" w:cs="Arial"/>
          <w:sz w:val="20"/>
          <w:lang w:val="en-US" w:eastAsia="ko-KR"/>
        </w:rPr>
        <w:t xml:space="preserve">the </w:t>
      </w:r>
      <w:r w:rsidR="00CF34AA">
        <w:rPr>
          <w:rFonts w:ascii="Arial" w:eastAsia="맑은 고딕" w:hAnsi="Arial" w:cs="Arial"/>
          <w:sz w:val="20"/>
          <w:lang w:val="en-US" w:eastAsia="ko-KR"/>
        </w:rPr>
        <w:lastRenderedPageBreak/>
        <w:t xml:space="preserve">support of 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NR-5GC UEs (single-mode), LTE and </w:t>
      </w:r>
      <w:r>
        <w:rPr>
          <w:rFonts w:ascii="Arial" w:eastAsia="맑은 고딕" w:hAnsi="Arial" w:cs="Arial"/>
          <w:sz w:val="20"/>
          <w:lang w:val="en-US" w:eastAsia="ko-KR"/>
        </w:rPr>
        <w:t>NR</w:t>
      </w:r>
      <w:r w:rsidR="00B80A65">
        <w:rPr>
          <w:rFonts w:ascii="Arial" w:eastAsia="맑은 고딕" w:hAnsi="Arial" w:cs="Arial"/>
          <w:sz w:val="20"/>
          <w:lang w:val="en-US" w:eastAsia="ko-KR"/>
        </w:rPr>
        <w:t>-EPC</w:t>
      </w:r>
      <w:r>
        <w:rPr>
          <w:rFonts w:ascii="Arial" w:eastAsia="맑은 고딕" w:hAnsi="Arial" w:cs="Arial"/>
          <w:sz w:val="20"/>
          <w:lang w:val="en-US" w:eastAsia="ko-KR"/>
        </w:rPr>
        <w:t xml:space="preserve"> UEs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B80A65">
        <w:rPr>
          <w:rFonts w:ascii="Arial" w:eastAsia="맑은 고딕" w:hAnsi="Arial" w:cs="Arial" w:hint="eastAsia"/>
          <w:sz w:val="20"/>
          <w:lang w:val="en-US" w:eastAsia="ko-KR"/>
        </w:rPr>
        <w:t>(dual-mode)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, and LTE and NR-5GC UEs </w:t>
      </w:r>
      <w:r w:rsidR="00B80A65">
        <w:rPr>
          <w:rFonts w:ascii="Arial" w:eastAsia="맑은 고딕" w:hAnsi="Arial" w:cs="Arial" w:hint="eastAsia"/>
          <w:sz w:val="20"/>
          <w:lang w:val="en-US" w:eastAsia="ko-KR"/>
        </w:rPr>
        <w:t>(dual-mode)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CF34AA">
        <w:rPr>
          <w:rFonts w:ascii="Arial" w:eastAsia="맑은 고딕" w:hAnsi="Arial" w:cs="Arial"/>
          <w:sz w:val="20"/>
          <w:lang w:val="en-US" w:eastAsia="ko-KR"/>
        </w:rPr>
        <w:t>is</w:t>
      </w:r>
      <w:r w:rsidR="00B80A65">
        <w:rPr>
          <w:rFonts w:ascii="Arial" w:eastAsia="맑은 고딕" w:hAnsi="Arial" w:cs="Arial"/>
          <w:sz w:val="20"/>
          <w:lang w:val="en-US" w:eastAsia="ko-KR"/>
        </w:rPr>
        <w:t xml:space="preserve"> assumed. Note that LTE UEs that can connect to 5GC are excluded here.</w:t>
      </w:r>
    </w:p>
    <w:p w:rsidR="00A71BC1" w:rsidRDefault="00A71BC1" w:rsidP="000C5BE8">
      <w:pPr>
        <w:rPr>
          <w:rFonts w:ascii="Arial" w:eastAsia="맑은 고딕" w:hAnsi="Arial" w:cs="Arial"/>
          <w:sz w:val="20"/>
          <w:lang w:val="en-US" w:eastAsia="ko-KR"/>
        </w:rPr>
      </w:pPr>
    </w:p>
    <w:p w:rsidR="00A71BC1" w:rsidRDefault="00A71BC1" w:rsidP="000C5BE8">
      <w:pPr>
        <w:rPr>
          <w:rFonts w:ascii="Arial" w:eastAsia="맑은 고딕" w:hAnsi="Arial" w:cs="Arial"/>
          <w:sz w:val="20"/>
          <w:lang w:val="en-US" w:eastAsia="ko-KR"/>
        </w:rPr>
      </w:pPr>
    </w:p>
    <w:p w:rsidR="00A71BC1" w:rsidRDefault="00901ECF" w:rsidP="00A71BC1">
      <w:pPr>
        <w:jc w:val="center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noProof/>
          <w:sz w:val="20"/>
          <w:lang w:val="en-US" w:eastAsia="ko-KR"/>
        </w:rPr>
        <w:drawing>
          <wp:inline distT="0" distB="0" distL="0" distR="0" wp14:anchorId="50743AAA">
            <wp:extent cx="5132572" cy="291735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765" cy="2919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1BC1" w:rsidRDefault="00A71BC1" w:rsidP="00A71BC1">
      <w:pPr>
        <w:jc w:val="center"/>
        <w:rPr>
          <w:rFonts w:ascii="Arial" w:eastAsia="맑은 고딕" w:hAnsi="Arial" w:cs="Arial"/>
          <w:sz w:val="20"/>
          <w:lang w:val="en-US" w:eastAsia="ko-KR"/>
        </w:rPr>
      </w:pPr>
      <w:r w:rsidRPr="001150F3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 w:rsidR="00BE7B4F">
        <w:rPr>
          <w:rFonts w:ascii="Arial" w:eastAsia="맑은 고딕" w:hAnsi="Arial" w:cs="Arial"/>
          <w:b/>
          <w:bCs/>
          <w:noProof/>
          <w:sz w:val="20"/>
          <w:lang w:eastAsia="ko-KR"/>
        </w:rPr>
        <w:t>1</w:t>
      </w:r>
      <w:r w:rsidRPr="001150F3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1150F3">
        <w:rPr>
          <w:rFonts w:ascii="Arial" w:eastAsia="맑은 고딕" w:hAnsi="Arial" w:cs="Arial" w:hint="eastAsia"/>
          <w:b/>
          <w:bCs/>
          <w:sz w:val="20"/>
          <w:lang w:eastAsia="ko-KR"/>
        </w:rPr>
        <w:t xml:space="preserve">: </w:t>
      </w:r>
      <w:r w:rsidR="00DD0F3E">
        <w:rPr>
          <w:rFonts w:ascii="Arial" w:eastAsia="맑은 고딕" w:hAnsi="Arial" w:cs="Arial"/>
          <w:b/>
          <w:bCs/>
          <w:sz w:val="20"/>
          <w:lang w:eastAsia="ko-KR"/>
        </w:rPr>
        <w:t xml:space="preserve">A </w:t>
      </w:r>
      <w:r>
        <w:rPr>
          <w:rFonts w:ascii="Arial" w:eastAsia="맑은 고딕" w:hAnsi="Arial" w:cs="Arial"/>
          <w:b/>
          <w:bCs/>
          <w:sz w:val="20"/>
          <w:lang w:eastAsia="ko-KR"/>
        </w:rPr>
        <w:t>5G network migration from NSA to NSA+SA.</w:t>
      </w:r>
    </w:p>
    <w:p w:rsidR="00A71BC1" w:rsidRDefault="00A71BC1" w:rsidP="000C5BE8">
      <w:pPr>
        <w:rPr>
          <w:rFonts w:ascii="Arial" w:eastAsia="맑은 고딕" w:hAnsi="Arial" w:cs="Arial"/>
          <w:sz w:val="20"/>
          <w:lang w:val="en-US" w:eastAsia="ko-KR"/>
        </w:rPr>
      </w:pPr>
    </w:p>
    <w:p w:rsidR="003B228A" w:rsidRDefault="003B228A" w:rsidP="000C5BE8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Therefore, </w:t>
      </w:r>
      <w:r w:rsidR="00280609">
        <w:rPr>
          <w:rFonts w:ascii="Arial" w:eastAsia="맑은 고딕" w:hAnsi="Arial" w:cs="Arial"/>
          <w:sz w:val="20"/>
          <w:lang w:val="en-US" w:eastAsia="ko-KR"/>
        </w:rPr>
        <w:t xml:space="preserve">the solution of </w:t>
      </w:r>
      <w:r w:rsidR="00280609" w:rsidRPr="00413535">
        <w:rPr>
          <w:rFonts w:ascii="Arial" w:eastAsia="맑은 고딕" w:hAnsi="Arial" w:cs="Arial"/>
          <w:sz w:val="20"/>
          <w:lang w:val="en-US" w:eastAsia="ko-KR"/>
        </w:rPr>
        <w:t xml:space="preserve">TNL address discovery </w:t>
      </w:r>
      <w:r w:rsidR="00280609">
        <w:rPr>
          <w:rFonts w:ascii="Arial" w:eastAsia="맑은 고딕" w:hAnsi="Arial" w:cs="Arial"/>
          <w:sz w:val="20"/>
          <w:lang w:val="en-US" w:eastAsia="ko-KR"/>
        </w:rPr>
        <w:t>through</w:t>
      </w:r>
      <w:r w:rsidR="00280609" w:rsidRPr="00413535">
        <w:rPr>
          <w:rFonts w:ascii="Arial" w:eastAsia="맑은 고딕" w:hAnsi="Arial" w:cs="Arial"/>
          <w:sz w:val="20"/>
          <w:lang w:val="en-US" w:eastAsia="ko-KR"/>
        </w:rPr>
        <w:t xml:space="preserve"> inter-CN-inter-system interface</w:t>
      </w:r>
      <w:r w:rsidR="00280609">
        <w:rPr>
          <w:rFonts w:ascii="Arial" w:eastAsia="맑은 고딕" w:hAnsi="Arial" w:cs="Arial"/>
          <w:sz w:val="20"/>
          <w:lang w:val="en-US" w:eastAsia="ko-KR"/>
        </w:rPr>
        <w:t xml:space="preserve"> is </w:t>
      </w:r>
      <w:r w:rsidR="00BE7B4F">
        <w:rPr>
          <w:rFonts w:ascii="Arial" w:eastAsia="맑은 고딕" w:hAnsi="Arial" w:cs="Arial"/>
          <w:sz w:val="20"/>
          <w:lang w:val="en-US" w:eastAsia="ko-KR"/>
        </w:rPr>
        <w:t xml:space="preserve">relatively </w:t>
      </w:r>
      <w:r w:rsidR="00280609">
        <w:rPr>
          <w:rFonts w:ascii="Arial" w:eastAsia="맑은 고딕" w:hAnsi="Arial" w:cs="Arial"/>
          <w:sz w:val="20"/>
          <w:lang w:val="en-US" w:eastAsia="ko-KR"/>
        </w:rPr>
        <w:t>simple and shall be preferred when 5GC becomes available</w:t>
      </w:r>
    </w:p>
    <w:p w:rsidR="00130963" w:rsidRDefault="00130963" w:rsidP="000C5BE8">
      <w:pPr>
        <w:rPr>
          <w:rFonts w:ascii="Arial" w:eastAsia="맑은 고딕" w:hAnsi="Arial" w:cs="Arial"/>
          <w:sz w:val="20"/>
          <w:lang w:val="en-US" w:eastAsia="ko-KR"/>
        </w:rPr>
      </w:pPr>
    </w:p>
    <w:p w:rsidR="00545861" w:rsidRDefault="00545861" w:rsidP="000C5BE8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Thirdly, in case network is migrate</w:t>
      </w:r>
      <w:r w:rsidR="00A07CA6">
        <w:rPr>
          <w:rFonts w:ascii="Arial" w:eastAsia="맑은 고딕" w:hAnsi="Arial" w:cs="Arial"/>
          <w:sz w:val="20"/>
          <w:lang w:val="en-US" w:eastAsia="ko-KR"/>
        </w:rPr>
        <w:t>d</w:t>
      </w:r>
      <w:r>
        <w:rPr>
          <w:rFonts w:ascii="Arial" w:eastAsia="맑은 고딕" w:hAnsi="Arial" w:cs="Arial"/>
          <w:sz w:val="20"/>
          <w:lang w:val="en-US" w:eastAsia="ko-KR"/>
        </w:rPr>
        <w:t xml:space="preserve"> to </w:t>
      </w:r>
      <w:r w:rsidR="00A07CA6">
        <w:rPr>
          <w:rFonts w:ascii="Arial" w:eastAsia="맑은 고딕" w:hAnsi="Arial" w:cs="Arial"/>
          <w:sz w:val="20"/>
          <w:lang w:val="en-US" w:eastAsia="ko-KR"/>
        </w:rPr>
        <w:t xml:space="preserve">the 5G network supporting both the </w:t>
      </w:r>
      <w:r>
        <w:rPr>
          <w:rFonts w:ascii="Arial" w:eastAsia="맑은 고딕" w:hAnsi="Arial" w:cs="Arial"/>
          <w:sz w:val="20"/>
          <w:lang w:val="en-US" w:eastAsia="ko-KR"/>
        </w:rPr>
        <w:t>Option 7</w:t>
      </w:r>
      <w:r w:rsidR="00901ECF">
        <w:rPr>
          <w:rFonts w:ascii="Arial" w:eastAsia="맑은 고딕" w:hAnsi="Arial" w:cs="Arial"/>
          <w:sz w:val="20"/>
          <w:lang w:val="en-US" w:eastAsia="ko-KR"/>
        </w:rPr>
        <w:t>/3</w:t>
      </w:r>
      <w:r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A07CA6">
        <w:rPr>
          <w:rFonts w:ascii="Arial" w:eastAsia="맑은 고딕" w:hAnsi="Arial" w:cs="Arial"/>
          <w:sz w:val="20"/>
          <w:lang w:val="en-US" w:eastAsia="ko-KR"/>
        </w:rPr>
        <w:t>and</w:t>
      </w:r>
      <w:r>
        <w:rPr>
          <w:rFonts w:ascii="Arial" w:eastAsia="맑은 고딕" w:hAnsi="Arial" w:cs="Arial"/>
          <w:sz w:val="20"/>
          <w:lang w:val="en-US" w:eastAsia="ko-KR"/>
        </w:rPr>
        <w:t xml:space="preserve"> Option 2</w:t>
      </w:r>
      <w:r w:rsidR="00280609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901ECF">
        <w:rPr>
          <w:rFonts w:ascii="Arial" w:eastAsia="맑은 고딕" w:hAnsi="Arial" w:cs="Arial"/>
          <w:sz w:val="20"/>
          <w:lang w:val="en-US" w:eastAsia="ko-KR"/>
        </w:rPr>
        <w:t xml:space="preserve">by adding </w:t>
      </w:r>
      <w:r w:rsidR="00280609">
        <w:rPr>
          <w:rFonts w:ascii="Arial" w:eastAsia="맑은 고딕" w:hAnsi="Arial" w:cs="Arial"/>
          <w:sz w:val="20"/>
          <w:lang w:val="en-US" w:eastAsia="ko-KR"/>
        </w:rPr>
        <w:t>Xn and NG interfaces</w:t>
      </w:r>
      <w:r w:rsidR="00A07CA6">
        <w:rPr>
          <w:rFonts w:ascii="Arial" w:eastAsia="맑은 고딕" w:hAnsi="Arial" w:cs="Arial"/>
          <w:sz w:val="20"/>
          <w:lang w:val="en-US" w:eastAsia="ko-KR"/>
        </w:rPr>
        <w:t xml:space="preserve"> from Option 3 network</w:t>
      </w:r>
      <w:r>
        <w:rPr>
          <w:rFonts w:ascii="Arial" w:eastAsia="맑은 고딕" w:hAnsi="Arial" w:cs="Arial"/>
          <w:sz w:val="20"/>
          <w:lang w:val="en-US" w:eastAsia="ko-KR"/>
        </w:rPr>
        <w:t>, the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 TNL address discovery </w:t>
      </w:r>
      <w:r>
        <w:rPr>
          <w:rFonts w:ascii="Arial" w:eastAsia="맑은 고딕" w:hAnsi="Arial" w:cs="Arial"/>
          <w:sz w:val="20"/>
          <w:lang w:val="en-US" w:eastAsia="ko-KR"/>
        </w:rPr>
        <w:t>though 5GC becomes feasible by using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280609">
        <w:rPr>
          <w:rFonts w:ascii="Arial" w:eastAsia="맑은 고딕" w:hAnsi="Arial" w:cs="Arial"/>
          <w:sz w:val="20"/>
          <w:lang w:val="en-US" w:eastAsia="ko-KR"/>
        </w:rPr>
        <w:t>Xn</w:t>
      </w:r>
      <w:r w:rsidRPr="00545861">
        <w:rPr>
          <w:rFonts w:ascii="Arial" w:eastAsia="맑은 고딕" w:hAnsi="Arial" w:cs="Arial"/>
          <w:sz w:val="20"/>
          <w:lang w:val="en-US" w:eastAsia="ko-KR"/>
        </w:rPr>
        <w:t xml:space="preserve"> setup</w:t>
      </w:r>
      <w:r>
        <w:rPr>
          <w:rFonts w:ascii="Arial" w:eastAsia="맑은 고딕" w:hAnsi="Arial" w:cs="Arial"/>
          <w:sz w:val="20"/>
          <w:lang w:val="en-US" w:eastAsia="ko-KR"/>
        </w:rPr>
        <w:t xml:space="preserve">. </w:t>
      </w:r>
      <w:r w:rsidR="00BF49C5">
        <w:rPr>
          <w:rFonts w:ascii="Arial" w:eastAsia="맑은 고딕" w:hAnsi="Arial" w:cs="Arial"/>
          <w:sz w:val="20"/>
          <w:lang w:val="en-US" w:eastAsia="ko-KR"/>
        </w:rPr>
        <w:t>From operators’ perspective, a</w:t>
      </w:r>
      <w:r w:rsidR="00DD0F3E">
        <w:rPr>
          <w:rFonts w:ascii="Arial" w:eastAsia="맑은 고딕" w:hAnsi="Arial" w:cs="Arial"/>
          <w:sz w:val="20"/>
          <w:lang w:val="en-US" w:eastAsia="ko-KR"/>
        </w:rPr>
        <w:t>lthough i</w:t>
      </w:r>
      <w:r>
        <w:rPr>
          <w:rFonts w:ascii="Arial" w:eastAsia="맑은 고딕" w:hAnsi="Arial" w:cs="Arial"/>
          <w:sz w:val="20"/>
          <w:lang w:val="en-US" w:eastAsia="ko-KR"/>
        </w:rPr>
        <w:t>t is</w:t>
      </w:r>
      <w:r w:rsidR="00BF49C5">
        <w:rPr>
          <w:rFonts w:ascii="Arial" w:eastAsia="맑은 고딕" w:hAnsi="Arial" w:cs="Arial"/>
          <w:sz w:val="20"/>
          <w:lang w:val="en-US" w:eastAsia="ko-KR"/>
        </w:rPr>
        <w:t xml:space="preserve"> undesirable th</w:t>
      </w:r>
      <w:r>
        <w:rPr>
          <w:rFonts w:ascii="Arial" w:eastAsia="맑은 고딕" w:hAnsi="Arial" w:cs="Arial"/>
          <w:sz w:val="20"/>
          <w:lang w:val="en-US" w:eastAsia="ko-KR"/>
        </w:rPr>
        <w:t xml:space="preserve">at Option 3 and Option 7 </w:t>
      </w:r>
      <w:r w:rsidR="00A07CA6">
        <w:rPr>
          <w:rFonts w:ascii="Arial" w:eastAsia="맑은 고딕" w:hAnsi="Arial" w:cs="Arial"/>
          <w:sz w:val="20"/>
          <w:lang w:val="en-US" w:eastAsia="ko-KR"/>
        </w:rPr>
        <w:t xml:space="preserve">based on 5GC </w:t>
      </w:r>
      <w:r w:rsidR="00280609">
        <w:rPr>
          <w:rFonts w:ascii="Arial" w:eastAsia="맑은 고딕" w:hAnsi="Arial" w:cs="Arial"/>
          <w:sz w:val="20"/>
          <w:lang w:val="en-US" w:eastAsia="ko-KR"/>
        </w:rPr>
        <w:t xml:space="preserve">are </w:t>
      </w:r>
      <w:r>
        <w:rPr>
          <w:rFonts w:ascii="Arial" w:eastAsia="맑은 고딕" w:hAnsi="Arial" w:cs="Arial"/>
          <w:sz w:val="20"/>
          <w:lang w:val="en-US" w:eastAsia="ko-KR"/>
        </w:rPr>
        <w:t>co</w:t>
      </w:r>
      <w:r w:rsidR="00280609">
        <w:rPr>
          <w:rFonts w:ascii="Arial" w:eastAsia="맑은 고딕" w:hAnsi="Arial" w:cs="Arial"/>
          <w:sz w:val="20"/>
          <w:lang w:val="en-US" w:eastAsia="ko-KR"/>
        </w:rPr>
        <w:t>-operated due to operational and maintenance inefficiency</w:t>
      </w:r>
      <w:r w:rsidR="00DD0F3E">
        <w:rPr>
          <w:rFonts w:ascii="Arial" w:eastAsia="맑은 고딕" w:hAnsi="Arial" w:cs="Arial"/>
          <w:sz w:val="20"/>
          <w:lang w:val="en-US" w:eastAsia="ko-KR"/>
        </w:rPr>
        <w:t xml:space="preserve">, both the options shall be </w:t>
      </w:r>
      <w:r w:rsidR="00BF49C5">
        <w:rPr>
          <w:rFonts w:ascii="Arial" w:eastAsia="맑은 고딕" w:hAnsi="Arial" w:cs="Arial"/>
          <w:sz w:val="20"/>
          <w:lang w:val="en-US" w:eastAsia="ko-KR"/>
        </w:rPr>
        <w:t xml:space="preserve">simultaneously supported </w:t>
      </w:r>
      <w:r w:rsidR="00DD0F3E">
        <w:rPr>
          <w:rFonts w:ascii="Arial" w:eastAsia="맑은 고딕" w:hAnsi="Arial" w:cs="Arial"/>
          <w:sz w:val="20"/>
          <w:lang w:val="en-US" w:eastAsia="ko-KR"/>
        </w:rPr>
        <w:t xml:space="preserve">to serve LTE and NR-EPC UEs </w:t>
      </w:r>
      <w:r w:rsidR="00BF49C5">
        <w:rPr>
          <w:rFonts w:ascii="Arial" w:eastAsia="맑은 고딕" w:hAnsi="Arial" w:cs="Arial"/>
          <w:sz w:val="20"/>
          <w:lang w:val="en-US" w:eastAsia="ko-KR"/>
        </w:rPr>
        <w:t>as well as</w:t>
      </w:r>
      <w:r w:rsidR="00DD0F3E">
        <w:rPr>
          <w:rFonts w:ascii="Arial" w:eastAsia="맑은 고딕" w:hAnsi="Arial" w:cs="Arial"/>
          <w:sz w:val="20"/>
          <w:lang w:val="en-US" w:eastAsia="ko-KR"/>
        </w:rPr>
        <w:t xml:space="preserve"> LTE and NR-5GC UEs.</w:t>
      </w:r>
    </w:p>
    <w:p w:rsidR="00130963" w:rsidRDefault="00130963" w:rsidP="00312086">
      <w:pPr>
        <w:rPr>
          <w:rFonts w:ascii="Arial" w:eastAsia="맑은 고딕" w:hAnsi="Arial" w:cs="Arial"/>
          <w:sz w:val="20"/>
          <w:lang w:val="en-US" w:eastAsia="ko-KR"/>
        </w:rPr>
      </w:pPr>
    </w:p>
    <w:p w:rsidR="00312086" w:rsidRDefault="00280609" w:rsidP="00312086">
      <w:pPr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Finally, Solution 1)</w:t>
      </w:r>
      <w:r w:rsidR="00312086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683C12">
        <w:rPr>
          <w:rFonts w:ascii="Arial" w:eastAsia="맑은 고딕" w:hAnsi="Arial" w:cs="Arial"/>
          <w:sz w:val="20"/>
          <w:lang w:val="en-US" w:eastAsia="ko-KR"/>
        </w:rPr>
        <w:t xml:space="preserve">that </w:t>
      </w:r>
      <w:r w:rsidR="00AF553C">
        <w:rPr>
          <w:rFonts w:ascii="Arial" w:eastAsia="맑은 고딕" w:hAnsi="Arial" w:cs="Arial"/>
          <w:sz w:val="20"/>
          <w:lang w:val="en-US" w:eastAsia="ko-KR"/>
        </w:rPr>
        <w:t xml:space="preserve">requires </w:t>
      </w:r>
      <w:proofErr w:type="spellStart"/>
      <w:r w:rsidR="00312086" w:rsidRPr="00683C12">
        <w:rPr>
          <w:rFonts w:ascii="Arial" w:eastAsia="맑은 고딕" w:hAnsi="Arial" w:cs="Arial"/>
          <w:sz w:val="20"/>
          <w:lang w:val="en-US" w:eastAsia="ko-KR"/>
        </w:rPr>
        <w:t>neighbour</w:t>
      </w:r>
      <w:proofErr w:type="spellEnd"/>
      <w:r w:rsidR="00312086" w:rsidRPr="00312086">
        <w:rPr>
          <w:rFonts w:ascii="Arial" w:eastAsia="맑은 고딕" w:hAnsi="Arial" w:cs="Arial"/>
          <w:sz w:val="20"/>
          <w:lang w:val="en-US" w:eastAsia="ko-KR"/>
        </w:rPr>
        <w:t xml:space="preserve"> </w:t>
      </w:r>
      <w:proofErr w:type="spellStart"/>
      <w:r w:rsidR="00312086" w:rsidRPr="00312086">
        <w:rPr>
          <w:rFonts w:ascii="Arial" w:eastAsia="맑은 고딕" w:hAnsi="Arial" w:cs="Arial"/>
          <w:sz w:val="20"/>
          <w:lang w:val="en-US" w:eastAsia="ko-KR"/>
        </w:rPr>
        <w:t>eNBs</w:t>
      </w:r>
      <w:proofErr w:type="spellEnd"/>
      <w:r w:rsidR="00312086" w:rsidRPr="00312086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312086">
        <w:rPr>
          <w:rFonts w:ascii="Arial" w:eastAsia="맑은 고딕" w:hAnsi="Arial" w:cs="Arial"/>
          <w:sz w:val="20"/>
          <w:lang w:val="en-US" w:eastAsia="ko-KR"/>
        </w:rPr>
        <w:t>information through X2 setup</w:t>
      </w:r>
      <w:r w:rsidR="00312086" w:rsidRPr="00683C12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683C12" w:rsidRPr="00683C12">
        <w:rPr>
          <w:rFonts w:ascii="Arial" w:eastAsia="맑은 고딕" w:hAnsi="Arial" w:cs="Arial"/>
          <w:sz w:val="20"/>
          <w:lang w:val="en-US" w:eastAsia="ko-KR"/>
        </w:rPr>
        <w:t xml:space="preserve">can </w:t>
      </w:r>
      <w:r w:rsidR="00683C12">
        <w:rPr>
          <w:rFonts w:ascii="Arial" w:eastAsia="맑은 고딕" w:hAnsi="Arial" w:cs="Arial"/>
          <w:sz w:val="20"/>
          <w:lang w:val="en-US" w:eastAsia="ko-KR"/>
        </w:rPr>
        <w:t xml:space="preserve">also </w:t>
      </w:r>
      <w:r w:rsidR="00683C12" w:rsidRPr="00683C12">
        <w:rPr>
          <w:rFonts w:ascii="Arial" w:eastAsia="맑은 고딕" w:hAnsi="Arial" w:cs="Arial"/>
          <w:sz w:val="20"/>
          <w:lang w:val="en-US" w:eastAsia="ko-KR"/>
        </w:rPr>
        <w:t>be a promising solution</w:t>
      </w:r>
      <w:r w:rsidR="007979DB">
        <w:rPr>
          <w:rFonts w:ascii="Arial" w:eastAsia="맑은 고딕" w:hAnsi="Arial" w:cs="Arial"/>
          <w:sz w:val="20"/>
          <w:lang w:val="en-US" w:eastAsia="ko-KR"/>
        </w:rPr>
        <w:t xml:space="preserve"> in case NSA Option 3 network is deployed</w:t>
      </w:r>
      <w:r w:rsidR="00683C12">
        <w:rPr>
          <w:rFonts w:ascii="Arial" w:eastAsia="맑은 고딕" w:hAnsi="Arial" w:cs="Arial"/>
          <w:sz w:val="20"/>
          <w:lang w:val="en-US" w:eastAsia="ko-KR"/>
        </w:rPr>
        <w:t>.</w:t>
      </w:r>
    </w:p>
    <w:p w:rsidR="000540FC" w:rsidRDefault="000540FC" w:rsidP="00312086">
      <w:pPr>
        <w:rPr>
          <w:rFonts w:ascii="Arial" w:eastAsia="맑은 고딕" w:hAnsi="Arial" w:cs="Arial"/>
          <w:sz w:val="20"/>
          <w:lang w:val="en-US" w:eastAsia="ko-KR"/>
        </w:rPr>
      </w:pPr>
    </w:p>
    <w:p w:rsidR="007979DB" w:rsidRPr="007979DB" w:rsidRDefault="007979DB" w:rsidP="00312086">
      <w:pPr>
        <w:rPr>
          <w:rFonts w:ascii="Arial" w:eastAsia="맑은 고딕" w:hAnsi="Arial" w:cs="Arial"/>
          <w:i/>
          <w:sz w:val="20"/>
          <w:lang w:val="en-US" w:eastAsia="ko-KR"/>
        </w:rPr>
      </w:pPr>
      <w:r w:rsidRPr="007979DB">
        <w:rPr>
          <w:rFonts w:ascii="Arial" w:eastAsia="맑은 고딕" w:hAnsi="Arial" w:cs="Arial"/>
          <w:b/>
          <w:i/>
          <w:sz w:val="20"/>
          <w:lang w:eastAsia="ko-KR"/>
        </w:rPr>
        <w:t>Proposal</w:t>
      </w:r>
      <w:r w:rsidR="00BF49C5">
        <w:rPr>
          <w:rFonts w:ascii="Arial" w:eastAsia="맑은 고딕" w:hAnsi="Arial" w:cs="Arial"/>
          <w:b/>
          <w:i/>
          <w:sz w:val="20"/>
          <w:lang w:eastAsia="ko-KR"/>
        </w:rPr>
        <w:t xml:space="preserve"> </w:t>
      </w:r>
      <w:r w:rsidR="000540FC">
        <w:rPr>
          <w:rFonts w:ascii="Arial" w:eastAsia="맑은 고딕" w:hAnsi="Arial" w:cs="Arial"/>
          <w:b/>
          <w:i/>
          <w:sz w:val="20"/>
          <w:lang w:eastAsia="ko-KR"/>
        </w:rPr>
        <w:t>2</w:t>
      </w:r>
      <w:r w:rsidRPr="007979DB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i/>
          <w:sz w:val="20"/>
          <w:lang w:eastAsia="ko-KR"/>
        </w:rPr>
        <w:t>Both the Solutions 1) and</w:t>
      </w:r>
      <w:r w:rsidR="00DD0F3E">
        <w:rPr>
          <w:rFonts w:ascii="Arial" w:eastAsia="맑은 고딕" w:hAnsi="Arial" w:cs="Arial"/>
          <w:b/>
          <w:i/>
          <w:sz w:val="20"/>
          <w:lang w:eastAsia="ko-KR"/>
        </w:rPr>
        <w:t>/or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5) for the </w:t>
      </w:r>
      <w:r w:rsidRPr="007979DB">
        <w:rPr>
          <w:rFonts w:ascii="Arial" w:eastAsia="맑은 고딕" w:hAnsi="Arial" w:cs="Arial"/>
          <w:b/>
          <w:i/>
          <w:sz w:val="20"/>
          <w:lang w:eastAsia="ko-KR"/>
        </w:rPr>
        <w:t xml:space="preserve">TNL address discovery </w:t>
      </w:r>
      <w:r>
        <w:rPr>
          <w:rFonts w:ascii="Arial" w:eastAsia="맑은 고딕" w:hAnsi="Arial" w:cs="Arial"/>
          <w:b/>
          <w:i/>
          <w:sz w:val="20"/>
          <w:lang w:eastAsia="ko-KR"/>
        </w:rPr>
        <w:t>shall be supported</w:t>
      </w:r>
      <w:r w:rsidRPr="007979DB">
        <w:rPr>
          <w:rFonts w:ascii="Arial" w:eastAsia="맑은 고딕" w:hAnsi="Arial" w:cs="Arial"/>
          <w:b/>
          <w:i/>
          <w:sz w:val="20"/>
          <w:lang w:eastAsia="ko-KR"/>
        </w:rPr>
        <w:t>.</w:t>
      </w:r>
    </w:p>
    <w:p w:rsidR="00683C12" w:rsidRDefault="00683C12" w:rsidP="00545861">
      <w:pPr>
        <w:jc w:val="center"/>
        <w:rPr>
          <w:rFonts w:ascii="Arial" w:eastAsia="맑은 고딕" w:hAnsi="Arial" w:cs="Arial"/>
          <w:sz w:val="20"/>
          <w:lang w:val="en-US" w:eastAsia="ko-KR"/>
        </w:rPr>
      </w:pPr>
    </w:p>
    <w:p w:rsidR="005C5770" w:rsidRDefault="005C5770" w:rsidP="005C5770">
      <w:pPr>
        <w:pStyle w:val="1"/>
        <w:rPr>
          <w:lang w:val="en-US" w:eastAsia="zh-TW"/>
        </w:rPr>
      </w:pPr>
      <w:r>
        <w:rPr>
          <w:rFonts w:hint="eastAsia"/>
        </w:rPr>
        <w:t>Proposal</w:t>
      </w:r>
      <w:r>
        <w:t>s</w:t>
      </w:r>
      <w:r>
        <w:rPr>
          <w:rFonts w:hint="eastAsia"/>
        </w:rPr>
        <w:t xml:space="preserve"> Summary</w:t>
      </w:r>
    </w:p>
    <w:p w:rsidR="005C5770" w:rsidRDefault="005C5770" w:rsidP="005C5770">
      <w:pPr>
        <w:rPr>
          <w:rFonts w:ascii="Arial" w:eastAsia="맑은 고딕" w:hAnsi="Arial" w:cs="Arial"/>
          <w:sz w:val="20"/>
          <w:lang w:eastAsia="ko-KR"/>
        </w:rPr>
      </w:pPr>
      <w:r w:rsidRPr="00110601">
        <w:rPr>
          <w:rFonts w:ascii="Arial" w:eastAsia="맑은 고딕" w:hAnsi="Arial" w:cs="Arial"/>
          <w:sz w:val="20"/>
          <w:lang w:eastAsia="ko-KR"/>
        </w:rPr>
        <w:t>Having discussed above, it is proposed that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</w:t>
      </w:r>
      <w:r w:rsidRPr="00F40262">
        <w:rPr>
          <w:rFonts w:ascii="Arial" w:eastAsia="맑은 고딕" w:hAnsi="Arial" w:cs="Arial"/>
          <w:sz w:val="20"/>
          <w:lang w:eastAsia="ko-KR"/>
        </w:rPr>
        <w:t>RAN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WG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3 is kindly asked to </w:t>
      </w:r>
      <w:r>
        <w:rPr>
          <w:rFonts w:ascii="Arial" w:eastAsia="맑은 고딕" w:hAnsi="Arial" w:cs="Arial" w:hint="eastAsia"/>
          <w:sz w:val="20"/>
          <w:lang w:eastAsia="ko-KR"/>
        </w:rPr>
        <w:t>reflect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 the </w:t>
      </w:r>
      <w:r>
        <w:rPr>
          <w:rFonts w:ascii="Arial" w:eastAsia="맑은 고딕" w:hAnsi="Arial" w:cs="Arial"/>
          <w:sz w:val="20"/>
          <w:lang w:eastAsia="ko-KR"/>
        </w:rPr>
        <w:t xml:space="preserve">followings </w:t>
      </w:r>
      <w:r>
        <w:rPr>
          <w:rFonts w:ascii="Arial" w:eastAsia="맑은 고딕" w:hAnsi="Arial" w:cs="Arial" w:hint="eastAsia"/>
          <w:sz w:val="20"/>
          <w:lang w:eastAsia="ko-KR"/>
        </w:rPr>
        <w:t>on</w:t>
      </w:r>
      <w:r>
        <w:rPr>
          <w:rFonts w:ascii="Arial" w:eastAsia="맑은 고딕" w:hAnsi="Arial" w:cs="Arial"/>
          <w:sz w:val="20"/>
          <w:lang w:eastAsia="ko-KR"/>
        </w:rPr>
        <w:t xml:space="preserve">to </w:t>
      </w:r>
      <w:r>
        <w:rPr>
          <w:rFonts w:ascii="Arial" w:eastAsia="맑은 고딕" w:hAnsi="Arial" w:cs="Arial" w:hint="eastAsia"/>
          <w:sz w:val="20"/>
          <w:lang w:eastAsia="ko-KR"/>
        </w:rPr>
        <w:t xml:space="preserve">the </w:t>
      </w:r>
      <w:r>
        <w:rPr>
          <w:rFonts w:ascii="Arial" w:eastAsia="맑은 고딕" w:hAnsi="Arial" w:cs="Arial"/>
          <w:sz w:val="20"/>
          <w:lang w:eastAsia="ko-KR"/>
        </w:rPr>
        <w:t>relevant specifications</w:t>
      </w:r>
      <w:r w:rsidR="00327A74">
        <w:rPr>
          <w:rFonts w:ascii="Arial" w:eastAsia="맑은 고딕" w:hAnsi="Arial" w:cs="Arial"/>
          <w:sz w:val="20"/>
          <w:lang w:eastAsia="ko-KR"/>
        </w:rPr>
        <w:t xml:space="preserve">. </w:t>
      </w:r>
    </w:p>
    <w:p w:rsidR="005C5770" w:rsidRPr="00110601" w:rsidRDefault="005C5770" w:rsidP="005C5770">
      <w:pPr>
        <w:rPr>
          <w:rFonts w:ascii="Arial" w:eastAsia="맑은 고딕" w:hAnsi="Arial" w:cs="Arial"/>
          <w:sz w:val="20"/>
          <w:lang w:eastAsia="ko-KR"/>
        </w:rPr>
      </w:pPr>
    </w:p>
    <w:p w:rsidR="007A4F09" w:rsidRDefault="007A4F09" w:rsidP="007A4F09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7A4F09">
        <w:rPr>
          <w:rFonts w:ascii="Arial" w:eastAsia="맑은 고딕" w:hAnsi="Arial" w:cs="Arial"/>
          <w:b/>
          <w:sz w:val="20"/>
          <w:lang w:eastAsia="ko-KR"/>
        </w:rPr>
        <w:t xml:space="preserve">Proposal 1: Selecting </w:t>
      </w:r>
      <w:r w:rsidR="009F2E5B">
        <w:rPr>
          <w:rFonts w:ascii="Arial" w:eastAsia="맑은 고딕" w:hAnsi="Arial" w:cs="Arial"/>
          <w:b/>
          <w:sz w:val="20"/>
          <w:lang w:eastAsia="ko-KR"/>
        </w:rPr>
        <w:t xml:space="preserve">and specifying </w:t>
      </w:r>
      <w:r w:rsidRPr="007A4F09">
        <w:rPr>
          <w:rFonts w:ascii="Arial" w:eastAsia="맑은 고딕" w:hAnsi="Arial" w:cs="Arial"/>
          <w:b/>
          <w:sz w:val="20"/>
          <w:lang w:eastAsia="ko-KR"/>
        </w:rPr>
        <w:t>solution</w:t>
      </w:r>
      <w:r w:rsidR="00DE122F">
        <w:rPr>
          <w:rFonts w:ascii="Arial" w:eastAsia="맑은 고딕" w:hAnsi="Arial" w:cs="Arial"/>
          <w:b/>
          <w:sz w:val="20"/>
          <w:lang w:eastAsia="ko-KR"/>
        </w:rPr>
        <w:t>s</w:t>
      </w:r>
      <w:r w:rsidRPr="007A4F09">
        <w:rPr>
          <w:rFonts w:ascii="Arial" w:eastAsia="맑은 고딕" w:hAnsi="Arial" w:cs="Arial"/>
          <w:b/>
          <w:sz w:val="20"/>
          <w:lang w:eastAsia="ko-KR"/>
        </w:rPr>
        <w:t xml:space="preserve"> for the TNL address discovery shall consider 5G deployment and migration path.</w:t>
      </w:r>
    </w:p>
    <w:p w:rsidR="007979DB" w:rsidRDefault="007A4F09" w:rsidP="007A4F09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>
        <w:rPr>
          <w:rFonts w:ascii="Arial" w:eastAsia="맑은 고딕" w:hAnsi="Arial" w:cs="Arial"/>
          <w:b/>
          <w:sz w:val="20"/>
          <w:lang w:eastAsia="ko-KR"/>
        </w:rPr>
        <w:t>Proposal 2</w:t>
      </w:r>
      <w:r w:rsidR="007979DB" w:rsidRPr="007979DB">
        <w:rPr>
          <w:rFonts w:ascii="Arial" w:eastAsia="맑은 고딕" w:hAnsi="Arial" w:cs="Arial"/>
          <w:b/>
          <w:sz w:val="20"/>
          <w:lang w:eastAsia="ko-KR"/>
        </w:rPr>
        <w:t>: Both the Solutions 1) and</w:t>
      </w:r>
      <w:r w:rsidR="00DD0F3E">
        <w:rPr>
          <w:rFonts w:ascii="Arial" w:eastAsia="맑은 고딕" w:hAnsi="Arial" w:cs="Arial"/>
          <w:b/>
          <w:sz w:val="20"/>
          <w:lang w:eastAsia="ko-KR"/>
        </w:rPr>
        <w:t>/or</w:t>
      </w:r>
      <w:r w:rsidR="007979DB" w:rsidRPr="007979DB">
        <w:rPr>
          <w:rFonts w:ascii="Arial" w:eastAsia="맑은 고딕" w:hAnsi="Arial" w:cs="Arial"/>
          <w:b/>
          <w:sz w:val="20"/>
          <w:lang w:eastAsia="ko-KR"/>
        </w:rPr>
        <w:t xml:space="preserve"> 5) for the TNL address discovery shall be supported.</w:t>
      </w:r>
    </w:p>
    <w:p w:rsidR="005C5770" w:rsidRPr="00020DB6" w:rsidRDefault="005C5770" w:rsidP="005C5770">
      <w:pPr>
        <w:ind w:left="800"/>
        <w:rPr>
          <w:rFonts w:ascii="Arial" w:eastAsia="맑은 고딕" w:hAnsi="Arial" w:cs="Arial"/>
          <w:b/>
          <w:sz w:val="20"/>
          <w:lang w:eastAsia="ko-KR"/>
        </w:rPr>
      </w:pPr>
    </w:p>
    <w:p w:rsidR="005C5770" w:rsidRPr="00A17609" w:rsidRDefault="005C5770" w:rsidP="005C5770">
      <w:pPr>
        <w:pStyle w:val="1"/>
      </w:pPr>
      <w:r>
        <w:rPr>
          <w:rFonts w:hint="eastAsia"/>
        </w:rPr>
        <w:lastRenderedPageBreak/>
        <w:t>References</w:t>
      </w:r>
    </w:p>
    <w:p w:rsidR="00433E52" w:rsidRDefault="00433E52" w:rsidP="00433E52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433E52">
        <w:rPr>
          <w:rFonts w:ascii="Arial" w:eastAsia="맑은 고딕" w:hAnsi="Arial" w:cs="Arial"/>
          <w:sz w:val="20"/>
          <w:lang w:val="en-US" w:eastAsia="ko-KR"/>
        </w:rPr>
        <w:t xml:space="preserve">R3-171150, Option 3: TNL address </w:t>
      </w:r>
      <w:r>
        <w:rPr>
          <w:rFonts w:ascii="Arial" w:eastAsia="맑은 고딕" w:hAnsi="Arial" w:cs="Arial"/>
          <w:sz w:val="20"/>
          <w:lang w:val="en-US" w:eastAsia="ko-KR"/>
        </w:rPr>
        <w:t>discovery and inter-NR-node signalling</w:t>
      </w:r>
    </w:p>
    <w:p w:rsidR="00433E52" w:rsidRDefault="00433E52" w:rsidP="00433E52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433E52">
        <w:rPr>
          <w:rFonts w:ascii="Arial" w:eastAsia="맑은 고딕" w:hAnsi="Arial" w:cs="Arial"/>
          <w:sz w:val="20"/>
          <w:lang w:val="en-US" w:eastAsia="ko-KR"/>
        </w:rPr>
        <w:t>R3-171865, TNL address disco</w:t>
      </w:r>
      <w:r>
        <w:rPr>
          <w:rFonts w:ascii="Arial" w:eastAsia="맑은 고딕" w:hAnsi="Arial" w:cs="Arial"/>
          <w:sz w:val="20"/>
          <w:lang w:val="en-US" w:eastAsia="ko-KR"/>
        </w:rPr>
        <w:t>very for Option 3/3a/3x</w:t>
      </w:r>
    </w:p>
    <w:p w:rsidR="00BE7B4F" w:rsidRPr="00433E52" w:rsidRDefault="00BE7B4F" w:rsidP="00433E52">
      <w:pPr>
        <w:numPr>
          <w:ilvl w:val="0"/>
          <w:numId w:val="27"/>
        </w:numPr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433E52">
        <w:rPr>
          <w:rFonts w:ascii="Arial" w:eastAsia="맑은 고딕" w:hAnsi="Arial" w:cs="Arial"/>
          <w:sz w:val="20"/>
          <w:lang w:val="en-US" w:eastAsia="ko-KR"/>
        </w:rPr>
        <w:t>R3-171</w:t>
      </w:r>
      <w:r>
        <w:rPr>
          <w:rFonts w:ascii="Arial" w:eastAsia="맑은 고딕" w:hAnsi="Arial" w:cs="Arial"/>
          <w:sz w:val="20"/>
          <w:lang w:val="en-US" w:eastAsia="ko-KR"/>
        </w:rPr>
        <w:t>606</w:t>
      </w:r>
      <w:r w:rsidRPr="00433E52">
        <w:rPr>
          <w:rFonts w:ascii="Arial" w:eastAsia="맑은 고딕" w:hAnsi="Arial" w:cs="Arial"/>
          <w:sz w:val="20"/>
          <w:lang w:val="en-US" w:eastAsia="ko-KR"/>
        </w:rPr>
        <w:t xml:space="preserve">, </w:t>
      </w:r>
      <w:r>
        <w:rPr>
          <w:rFonts w:ascii="Arial" w:eastAsia="맑은 고딕" w:hAnsi="Arial" w:cs="Arial"/>
          <w:sz w:val="20"/>
          <w:lang w:val="en-US" w:eastAsia="ko-KR"/>
        </w:rPr>
        <w:t>Discussion on gNB-eNB interface setup</w:t>
      </w:r>
    </w:p>
    <w:bookmarkEnd w:id="0"/>
    <w:bookmarkEnd w:id="1"/>
    <w:bookmarkEnd w:id="3"/>
    <w:bookmarkEnd w:id="4"/>
    <w:bookmarkEnd w:id="5"/>
    <w:bookmarkEnd w:id="6"/>
    <w:p w:rsidR="005C5770" w:rsidRDefault="005C5770">
      <w:pPr>
        <w:rPr>
          <w:rFonts w:ascii="Arial" w:eastAsia="맑은 고딕" w:hAnsi="Arial" w:cs="Arial"/>
          <w:sz w:val="20"/>
          <w:lang w:val="en-US" w:eastAsia="ko-KR"/>
        </w:rPr>
      </w:pPr>
    </w:p>
    <w:sectPr w:rsidR="005C5770">
      <w:footerReference w:type="default" r:id="rId9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DC0" w:rsidRDefault="00F17DC0">
      <w:pPr>
        <w:spacing w:after="0"/>
      </w:pPr>
      <w:r>
        <w:separator/>
      </w:r>
    </w:p>
  </w:endnote>
  <w:endnote w:type="continuationSeparator" w:id="0">
    <w:p w:rsidR="00F17DC0" w:rsidRDefault="00F17D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130963"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130963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DC0" w:rsidRDefault="00F17DC0">
      <w:pPr>
        <w:spacing w:after="0"/>
      </w:pPr>
      <w:r>
        <w:separator/>
      </w:r>
    </w:p>
  </w:footnote>
  <w:footnote w:type="continuationSeparator" w:id="0">
    <w:p w:rsidR="00F17DC0" w:rsidRDefault="00F17D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757BD"/>
    <w:multiLevelType w:val="hybridMultilevel"/>
    <w:tmpl w:val="690A09C2"/>
    <w:lvl w:ilvl="0" w:tplc="C3B80B0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4"/>
  </w:num>
  <w:num w:numId="22">
    <w:abstractNumId w:val="2"/>
  </w:num>
  <w:num w:numId="23">
    <w:abstractNumId w:val="2"/>
  </w:num>
  <w:num w:numId="24">
    <w:abstractNumId w:val="2"/>
  </w:num>
  <w:num w:numId="25">
    <w:abstractNumId w:val="21"/>
  </w:num>
  <w:num w:numId="26">
    <w:abstractNumId w:val="23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5C"/>
    <w:rsid w:val="0000307E"/>
    <w:rsid w:val="000124B5"/>
    <w:rsid w:val="00020334"/>
    <w:rsid w:val="00027352"/>
    <w:rsid w:val="000540FC"/>
    <w:rsid w:val="00071289"/>
    <w:rsid w:val="000747B3"/>
    <w:rsid w:val="00075D6F"/>
    <w:rsid w:val="00090B84"/>
    <w:rsid w:val="000B7E03"/>
    <w:rsid w:val="000C4423"/>
    <w:rsid w:val="000C5BE8"/>
    <w:rsid w:val="000D6898"/>
    <w:rsid w:val="00100B21"/>
    <w:rsid w:val="00110601"/>
    <w:rsid w:val="00115772"/>
    <w:rsid w:val="001214A0"/>
    <w:rsid w:val="00130963"/>
    <w:rsid w:val="00136714"/>
    <w:rsid w:val="00142009"/>
    <w:rsid w:val="001439A0"/>
    <w:rsid w:val="00151F92"/>
    <w:rsid w:val="00164D27"/>
    <w:rsid w:val="0018242A"/>
    <w:rsid w:val="0019737D"/>
    <w:rsid w:val="001D15F5"/>
    <w:rsid w:val="001D5DE5"/>
    <w:rsid w:val="001F5BB3"/>
    <w:rsid w:val="00211143"/>
    <w:rsid w:val="002112D7"/>
    <w:rsid w:val="0022496D"/>
    <w:rsid w:val="002257E8"/>
    <w:rsid w:val="00226CD0"/>
    <w:rsid w:val="002421C8"/>
    <w:rsid w:val="00254331"/>
    <w:rsid w:val="00257A04"/>
    <w:rsid w:val="00260B99"/>
    <w:rsid w:val="00262785"/>
    <w:rsid w:val="00263C13"/>
    <w:rsid w:val="00265D23"/>
    <w:rsid w:val="00280609"/>
    <w:rsid w:val="00284600"/>
    <w:rsid w:val="00290437"/>
    <w:rsid w:val="002919D1"/>
    <w:rsid w:val="00293278"/>
    <w:rsid w:val="002B2FD3"/>
    <w:rsid w:val="002B5F44"/>
    <w:rsid w:val="002B7079"/>
    <w:rsid w:val="002E3BE2"/>
    <w:rsid w:val="002E6423"/>
    <w:rsid w:val="002F0622"/>
    <w:rsid w:val="0030739B"/>
    <w:rsid w:val="00312086"/>
    <w:rsid w:val="00322D3A"/>
    <w:rsid w:val="00323609"/>
    <w:rsid w:val="0032571D"/>
    <w:rsid w:val="00327A74"/>
    <w:rsid w:val="00345426"/>
    <w:rsid w:val="00345852"/>
    <w:rsid w:val="00347FDD"/>
    <w:rsid w:val="00380443"/>
    <w:rsid w:val="003828C9"/>
    <w:rsid w:val="003955F9"/>
    <w:rsid w:val="003A313F"/>
    <w:rsid w:val="003B228A"/>
    <w:rsid w:val="003B724C"/>
    <w:rsid w:val="003D3FB7"/>
    <w:rsid w:val="003E5BA1"/>
    <w:rsid w:val="003E5C38"/>
    <w:rsid w:val="003F65FA"/>
    <w:rsid w:val="004003E0"/>
    <w:rsid w:val="00413535"/>
    <w:rsid w:val="004164D7"/>
    <w:rsid w:val="0042134B"/>
    <w:rsid w:val="00423DE0"/>
    <w:rsid w:val="00433E52"/>
    <w:rsid w:val="00436B58"/>
    <w:rsid w:val="0044047E"/>
    <w:rsid w:val="00443B9E"/>
    <w:rsid w:val="004452BE"/>
    <w:rsid w:val="00457FD6"/>
    <w:rsid w:val="00461C16"/>
    <w:rsid w:val="0047002A"/>
    <w:rsid w:val="004756D4"/>
    <w:rsid w:val="004818FC"/>
    <w:rsid w:val="004927AF"/>
    <w:rsid w:val="00495D58"/>
    <w:rsid w:val="004A0E9A"/>
    <w:rsid w:val="004A1D01"/>
    <w:rsid w:val="004A23C6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5233"/>
    <w:rsid w:val="004F4C0D"/>
    <w:rsid w:val="0050706D"/>
    <w:rsid w:val="00511ADF"/>
    <w:rsid w:val="00525069"/>
    <w:rsid w:val="00532E12"/>
    <w:rsid w:val="00543175"/>
    <w:rsid w:val="00545195"/>
    <w:rsid w:val="00545861"/>
    <w:rsid w:val="00553263"/>
    <w:rsid w:val="0056088A"/>
    <w:rsid w:val="00561C3F"/>
    <w:rsid w:val="00574592"/>
    <w:rsid w:val="005B0B81"/>
    <w:rsid w:val="005B12DF"/>
    <w:rsid w:val="005B417F"/>
    <w:rsid w:val="005B6274"/>
    <w:rsid w:val="005B7B84"/>
    <w:rsid w:val="005C5770"/>
    <w:rsid w:val="005D3249"/>
    <w:rsid w:val="005F03EE"/>
    <w:rsid w:val="006167DB"/>
    <w:rsid w:val="00625F27"/>
    <w:rsid w:val="0063385B"/>
    <w:rsid w:val="00635D1E"/>
    <w:rsid w:val="00636C23"/>
    <w:rsid w:val="006434AE"/>
    <w:rsid w:val="00653014"/>
    <w:rsid w:val="0065342E"/>
    <w:rsid w:val="006634EF"/>
    <w:rsid w:val="0066457B"/>
    <w:rsid w:val="00666984"/>
    <w:rsid w:val="006702CC"/>
    <w:rsid w:val="00683C12"/>
    <w:rsid w:val="00685271"/>
    <w:rsid w:val="006A54F2"/>
    <w:rsid w:val="006A7B59"/>
    <w:rsid w:val="006B299C"/>
    <w:rsid w:val="006B7B57"/>
    <w:rsid w:val="006E77B0"/>
    <w:rsid w:val="006F373F"/>
    <w:rsid w:val="00706DC3"/>
    <w:rsid w:val="00734E1A"/>
    <w:rsid w:val="00754333"/>
    <w:rsid w:val="00754B50"/>
    <w:rsid w:val="00756E94"/>
    <w:rsid w:val="00757FF5"/>
    <w:rsid w:val="00765F6F"/>
    <w:rsid w:val="0076640C"/>
    <w:rsid w:val="007979DB"/>
    <w:rsid w:val="007A4F09"/>
    <w:rsid w:val="007B3F5B"/>
    <w:rsid w:val="007B7699"/>
    <w:rsid w:val="007C0B18"/>
    <w:rsid w:val="007C4E5F"/>
    <w:rsid w:val="007D0713"/>
    <w:rsid w:val="007E1002"/>
    <w:rsid w:val="007E728F"/>
    <w:rsid w:val="007F1D1C"/>
    <w:rsid w:val="00813D1F"/>
    <w:rsid w:val="00815C31"/>
    <w:rsid w:val="00833B1D"/>
    <w:rsid w:val="00835FE4"/>
    <w:rsid w:val="008420CD"/>
    <w:rsid w:val="00843EF0"/>
    <w:rsid w:val="00845D96"/>
    <w:rsid w:val="00845F67"/>
    <w:rsid w:val="0085517E"/>
    <w:rsid w:val="00857296"/>
    <w:rsid w:val="008622FF"/>
    <w:rsid w:val="008623A6"/>
    <w:rsid w:val="008729A0"/>
    <w:rsid w:val="00877DE8"/>
    <w:rsid w:val="008854C5"/>
    <w:rsid w:val="008A0240"/>
    <w:rsid w:val="008A1F67"/>
    <w:rsid w:val="008B2FEE"/>
    <w:rsid w:val="008B7245"/>
    <w:rsid w:val="008C1274"/>
    <w:rsid w:val="008D1557"/>
    <w:rsid w:val="008D261F"/>
    <w:rsid w:val="008D610D"/>
    <w:rsid w:val="008E205D"/>
    <w:rsid w:val="008E76BC"/>
    <w:rsid w:val="008F0F65"/>
    <w:rsid w:val="00901ECF"/>
    <w:rsid w:val="00913417"/>
    <w:rsid w:val="00925946"/>
    <w:rsid w:val="00930887"/>
    <w:rsid w:val="0094196F"/>
    <w:rsid w:val="00944CCD"/>
    <w:rsid w:val="009464FF"/>
    <w:rsid w:val="00950506"/>
    <w:rsid w:val="00957A3C"/>
    <w:rsid w:val="00977B37"/>
    <w:rsid w:val="0098239C"/>
    <w:rsid w:val="009833F5"/>
    <w:rsid w:val="0098677D"/>
    <w:rsid w:val="0099260C"/>
    <w:rsid w:val="009B1876"/>
    <w:rsid w:val="009B2D31"/>
    <w:rsid w:val="009B3C28"/>
    <w:rsid w:val="009C06EC"/>
    <w:rsid w:val="009C3A08"/>
    <w:rsid w:val="009D5466"/>
    <w:rsid w:val="009F2E5B"/>
    <w:rsid w:val="009F2EC1"/>
    <w:rsid w:val="00A07CA6"/>
    <w:rsid w:val="00A118FB"/>
    <w:rsid w:val="00A13AF6"/>
    <w:rsid w:val="00A17609"/>
    <w:rsid w:val="00A271C8"/>
    <w:rsid w:val="00A32593"/>
    <w:rsid w:val="00A325F5"/>
    <w:rsid w:val="00A33E58"/>
    <w:rsid w:val="00A50F4D"/>
    <w:rsid w:val="00A71BC1"/>
    <w:rsid w:val="00A94209"/>
    <w:rsid w:val="00A9494E"/>
    <w:rsid w:val="00AA17C1"/>
    <w:rsid w:val="00AA78A2"/>
    <w:rsid w:val="00AE30AA"/>
    <w:rsid w:val="00AE33B0"/>
    <w:rsid w:val="00AF553C"/>
    <w:rsid w:val="00B0092F"/>
    <w:rsid w:val="00B0284C"/>
    <w:rsid w:val="00B174DA"/>
    <w:rsid w:val="00B21759"/>
    <w:rsid w:val="00B46522"/>
    <w:rsid w:val="00B553F7"/>
    <w:rsid w:val="00B75EE6"/>
    <w:rsid w:val="00B80A65"/>
    <w:rsid w:val="00B8430B"/>
    <w:rsid w:val="00B86E03"/>
    <w:rsid w:val="00BB4C2A"/>
    <w:rsid w:val="00BB5B9F"/>
    <w:rsid w:val="00BC1CFD"/>
    <w:rsid w:val="00BC70EC"/>
    <w:rsid w:val="00BD238E"/>
    <w:rsid w:val="00BE7B4F"/>
    <w:rsid w:val="00BF49C5"/>
    <w:rsid w:val="00C1747C"/>
    <w:rsid w:val="00C23A35"/>
    <w:rsid w:val="00C32914"/>
    <w:rsid w:val="00C3485D"/>
    <w:rsid w:val="00C43B0A"/>
    <w:rsid w:val="00C4782C"/>
    <w:rsid w:val="00C610EA"/>
    <w:rsid w:val="00C6283B"/>
    <w:rsid w:val="00CA58E9"/>
    <w:rsid w:val="00CA78E1"/>
    <w:rsid w:val="00CA7B7F"/>
    <w:rsid w:val="00CC7E5C"/>
    <w:rsid w:val="00CF34AA"/>
    <w:rsid w:val="00D0323D"/>
    <w:rsid w:val="00D10A71"/>
    <w:rsid w:val="00D2266F"/>
    <w:rsid w:val="00D31181"/>
    <w:rsid w:val="00D4749C"/>
    <w:rsid w:val="00D52E08"/>
    <w:rsid w:val="00D63A89"/>
    <w:rsid w:val="00D70287"/>
    <w:rsid w:val="00D716F4"/>
    <w:rsid w:val="00D761FC"/>
    <w:rsid w:val="00D849A8"/>
    <w:rsid w:val="00D90068"/>
    <w:rsid w:val="00D92E0C"/>
    <w:rsid w:val="00D978DF"/>
    <w:rsid w:val="00DA452B"/>
    <w:rsid w:val="00DB1CF4"/>
    <w:rsid w:val="00DC6935"/>
    <w:rsid w:val="00DD0F3E"/>
    <w:rsid w:val="00DD1C47"/>
    <w:rsid w:val="00DD7D64"/>
    <w:rsid w:val="00DE122F"/>
    <w:rsid w:val="00DE1509"/>
    <w:rsid w:val="00DE158B"/>
    <w:rsid w:val="00DE2D02"/>
    <w:rsid w:val="00E0152D"/>
    <w:rsid w:val="00E0456A"/>
    <w:rsid w:val="00E1337E"/>
    <w:rsid w:val="00E26855"/>
    <w:rsid w:val="00E33717"/>
    <w:rsid w:val="00E34E81"/>
    <w:rsid w:val="00E53CA0"/>
    <w:rsid w:val="00E54F6E"/>
    <w:rsid w:val="00E5759A"/>
    <w:rsid w:val="00E57BFA"/>
    <w:rsid w:val="00E66301"/>
    <w:rsid w:val="00E765F2"/>
    <w:rsid w:val="00E96C4E"/>
    <w:rsid w:val="00EB023D"/>
    <w:rsid w:val="00EC1B5D"/>
    <w:rsid w:val="00ED659B"/>
    <w:rsid w:val="00F17DC0"/>
    <w:rsid w:val="00F26E66"/>
    <w:rsid w:val="00F324D2"/>
    <w:rsid w:val="00F40262"/>
    <w:rsid w:val="00F468CC"/>
    <w:rsid w:val="00F50550"/>
    <w:rsid w:val="00F557A1"/>
    <w:rsid w:val="00F567AA"/>
    <w:rsid w:val="00F56BC8"/>
    <w:rsid w:val="00F57148"/>
    <w:rsid w:val="00F63DF9"/>
    <w:rsid w:val="00F7209F"/>
    <w:rsid w:val="00F7538D"/>
    <w:rsid w:val="00F766F9"/>
    <w:rsid w:val="00F93D83"/>
    <w:rsid w:val="00FA3629"/>
    <w:rsid w:val="00FA3937"/>
    <w:rsid w:val="00FB49C7"/>
    <w:rsid w:val="00FB62AB"/>
    <w:rsid w:val="00FC0259"/>
    <w:rsid w:val="00FD2461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260C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  <w:style w:type="table" w:styleId="af6">
    <w:name w:val="Table Grid"/>
    <w:basedOn w:val="a2"/>
    <w:uiPriority w:val="59"/>
    <w:rsid w:val="00A7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520B0-0D4E-420F-BDAD-A75371B08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93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 (KT)</dc:creator>
  <cp:keywords>3GPP;5G</cp:keywords>
  <cp:lastModifiedBy>Hasung Kim (KT)</cp:lastModifiedBy>
  <cp:revision>8</cp:revision>
  <cp:lastPrinted>2017-06-14T06:44:00Z</cp:lastPrinted>
  <dcterms:created xsi:type="dcterms:W3CDTF">2017-06-14T05:08:00Z</dcterms:created>
  <dcterms:modified xsi:type="dcterms:W3CDTF">2017-06-19T00:53:00Z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